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gridCol w:w="5495"/>
      </w:tblGrid>
      <w:tr w:rsidR="00B77F3C" w:rsidRPr="006637D2" w14:paraId="4957868E" w14:textId="77777777" w:rsidTr="2DC1098D">
        <w:tc>
          <w:tcPr>
            <w:tcW w:w="5494" w:type="dxa"/>
          </w:tcPr>
          <w:p w14:paraId="0DCEC18C" w14:textId="77777777" w:rsidR="00B77F3C" w:rsidRPr="006637D2" w:rsidRDefault="2DC1098D" w:rsidP="2DC1098D">
            <w:pPr>
              <w:widowControl w:val="0"/>
              <w:tabs>
                <w:tab w:val="left" w:pos="10320"/>
              </w:tabs>
              <w:spacing w:before="0" w:after="0" w:line="240" w:lineRule="auto"/>
              <w:jc w:val="center"/>
              <w:rPr>
                <w:b/>
                <w:bCs/>
                <w:color w:val="000000" w:themeColor="text1"/>
                <w:sz w:val="22"/>
              </w:rPr>
            </w:pPr>
            <w:r w:rsidRPr="2DC1098D">
              <w:rPr>
                <w:b/>
                <w:bCs/>
                <w:color w:val="000000" w:themeColor="text1"/>
                <w:sz w:val="22"/>
              </w:rPr>
              <w:t>UBND QUẬN PHÚ NHUẬN</w:t>
            </w:r>
          </w:p>
          <w:p w14:paraId="0D30EEE3" w14:textId="77777777" w:rsidR="00B77F3C" w:rsidRPr="006637D2" w:rsidRDefault="2DC1098D" w:rsidP="2DC1098D">
            <w:pPr>
              <w:widowControl w:val="0"/>
              <w:tabs>
                <w:tab w:val="left" w:pos="10320"/>
              </w:tabs>
              <w:spacing w:before="0" w:after="0" w:line="240" w:lineRule="auto"/>
              <w:jc w:val="center"/>
              <w:rPr>
                <w:b/>
                <w:bCs/>
                <w:i/>
                <w:iCs/>
                <w:color w:val="000000" w:themeColor="text1"/>
                <w:sz w:val="22"/>
              </w:rPr>
            </w:pPr>
            <w:r w:rsidRPr="2DC1098D">
              <w:rPr>
                <w:b/>
                <w:bCs/>
                <w:color w:val="000000" w:themeColor="text1"/>
                <w:sz w:val="22"/>
              </w:rPr>
              <w:t>PHÒNG GIÁO DỤC VÀ ĐÀO TẠO</w:t>
            </w:r>
          </w:p>
        </w:tc>
        <w:tc>
          <w:tcPr>
            <w:tcW w:w="5495" w:type="dxa"/>
          </w:tcPr>
          <w:p w14:paraId="5CEF5DA9" w14:textId="77777777" w:rsidR="00B77F3C" w:rsidRPr="006637D2" w:rsidRDefault="2DC1098D" w:rsidP="2DC1098D">
            <w:pPr>
              <w:widowControl w:val="0"/>
              <w:tabs>
                <w:tab w:val="left" w:pos="10320"/>
              </w:tabs>
              <w:spacing w:before="0" w:after="0" w:line="240" w:lineRule="auto"/>
              <w:jc w:val="center"/>
              <w:rPr>
                <w:b/>
                <w:bCs/>
                <w:color w:val="000000" w:themeColor="text1"/>
                <w:sz w:val="22"/>
              </w:rPr>
            </w:pPr>
            <w:r w:rsidRPr="2DC1098D">
              <w:rPr>
                <w:b/>
                <w:bCs/>
                <w:color w:val="000000" w:themeColor="text1"/>
                <w:sz w:val="22"/>
              </w:rPr>
              <w:t>LỊCH CÔNG TÁC TUẦN</w:t>
            </w:r>
          </w:p>
          <w:p w14:paraId="78D42FC4" w14:textId="12BB88D7" w:rsidR="00B77F3C" w:rsidRPr="006637D2" w:rsidRDefault="2DC1098D" w:rsidP="2DC1098D">
            <w:pPr>
              <w:widowControl w:val="0"/>
              <w:tabs>
                <w:tab w:val="left" w:pos="10320"/>
              </w:tabs>
              <w:spacing w:before="0" w:after="0" w:line="240" w:lineRule="auto"/>
              <w:jc w:val="center"/>
              <w:rPr>
                <w:b/>
                <w:bCs/>
                <w:i/>
                <w:iCs/>
                <w:color w:val="000000" w:themeColor="text1"/>
                <w:sz w:val="22"/>
              </w:rPr>
            </w:pPr>
            <w:r w:rsidRPr="2DC1098D">
              <w:rPr>
                <w:b/>
                <w:bCs/>
                <w:i/>
                <w:iCs/>
                <w:color w:val="000000" w:themeColor="text1"/>
                <w:sz w:val="22"/>
              </w:rPr>
              <w:t>Từ ngày 30/4/2018 – 7/5/2018</w:t>
            </w:r>
          </w:p>
        </w:tc>
      </w:tr>
    </w:tbl>
    <w:p w14:paraId="672A6659" w14:textId="77777777" w:rsidR="00B77F3C" w:rsidRPr="006637D2" w:rsidRDefault="00B77F3C" w:rsidP="00B77F3C">
      <w:pPr>
        <w:widowControl w:val="0"/>
        <w:tabs>
          <w:tab w:val="left" w:pos="10320"/>
        </w:tabs>
        <w:spacing w:before="0" w:after="0" w:line="240" w:lineRule="auto"/>
        <w:rPr>
          <w:b/>
          <w:bCs/>
          <w:i/>
          <w:iCs/>
          <w:color w:val="000000" w:themeColor="text1"/>
          <w:sz w:val="22"/>
        </w:rPr>
      </w:pPr>
    </w:p>
    <w:tbl>
      <w:tblPr>
        <w:tblW w:w="10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133"/>
        <w:gridCol w:w="8428"/>
      </w:tblGrid>
      <w:tr w:rsidR="00B77F3C" w:rsidRPr="006637D2" w14:paraId="2266BB09" w14:textId="77777777" w:rsidTr="7A48EF72">
        <w:trPr>
          <w:tblHeader/>
        </w:trPr>
        <w:tc>
          <w:tcPr>
            <w:tcW w:w="1135" w:type="dxa"/>
            <w:tcBorders>
              <w:bottom w:val="single" w:sz="4" w:space="0" w:color="auto"/>
            </w:tcBorders>
            <w:vAlign w:val="center"/>
          </w:tcPr>
          <w:p w14:paraId="78FDA12B" w14:textId="77777777" w:rsidR="00B77F3C" w:rsidRPr="008862A3" w:rsidRDefault="2DC1098D" w:rsidP="2DC1098D">
            <w:pPr>
              <w:widowControl w:val="0"/>
              <w:spacing w:line="240" w:lineRule="auto"/>
              <w:jc w:val="center"/>
              <w:rPr>
                <w:b/>
                <w:bCs/>
                <w:color w:val="000000" w:themeColor="text1"/>
                <w:sz w:val="22"/>
              </w:rPr>
            </w:pPr>
            <w:r w:rsidRPr="008862A3">
              <w:rPr>
                <w:b/>
                <w:bCs/>
                <w:color w:val="000000" w:themeColor="text1"/>
                <w:sz w:val="22"/>
              </w:rPr>
              <w:t>Ngày</w:t>
            </w:r>
          </w:p>
        </w:tc>
        <w:tc>
          <w:tcPr>
            <w:tcW w:w="1133" w:type="dxa"/>
            <w:tcBorders>
              <w:bottom w:val="single" w:sz="4" w:space="0" w:color="auto"/>
            </w:tcBorders>
          </w:tcPr>
          <w:p w14:paraId="6D317E55" w14:textId="77777777" w:rsidR="00B77F3C" w:rsidRPr="008862A3" w:rsidRDefault="2DC1098D" w:rsidP="2DC1098D">
            <w:pPr>
              <w:widowControl w:val="0"/>
              <w:spacing w:line="240" w:lineRule="auto"/>
              <w:jc w:val="center"/>
              <w:rPr>
                <w:b/>
                <w:bCs/>
                <w:color w:val="000000" w:themeColor="text1"/>
                <w:sz w:val="22"/>
              </w:rPr>
            </w:pPr>
            <w:r w:rsidRPr="008862A3">
              <w:rPr>
                <w:b/>
                <w:bCs/>
                <w:color w:val="000000" w:themeColor="text1"/>
                <w:sz w:val="22"/>
              </w:rPr>
              <w:t>Thời gian</w:t>
            </w:r>
          </w:p>
        </w:tc>
        <w:tc>
          <w:tcPr>
            <w:tcW w:w="8428" w:type="dxa"/>
            <w:tcBorders>
              <w:bottom w:val="single" w:sz="4" w:space="0" w:color="auto"/>
            </w:tcBorders>
            <w:vAlign w:val="center"/>
          </w:tcPr>
          <w:p w14:paraId="634E62B2" w14:textId="77777777" w:rsidR="00B77F3C" w:rsidRPr="008862A3" w:rsidRDefault="2DC1098D" w:rsidP="2DC1098D">
            <w:pPr>
              <w:widowControl w:val="0"/>
              <w:spacing w:line="240" w:lineRule="auto"/>
              <w:jc w:val="center"/>
              <w:rPr>
                <w:b/>
                <w:bCs/>
                <w:color w:val="000000" w:themeColor="text1"/>
                <w:sz w:val="22"/>
              </w:rPr>
            </w:pPr>
            <w:r w:rsidRPr="008862A3">
              <w:rPr>
                <w:b/>
                <w:bCs/>
                <w:color w:val="000000" w:themeColor="text1"/>
                <w:sz w:val="22"/>
              </w:rPr>
              <w:t>Nội dung – Thành phần – Địa điểm</w:t>
            </w:r>
          </w:p>
        </w:tc>
      </w:tr>
      <w:tr w:rsidR="00B77F3C" w:rsidRPr="006637D2" w14:paraId="1E5B347A" w14:textId="77777777" w:rsidTr="7A48EF72">
        <w:trPr>
          <w:trHeight w:val="314"/>
        </w:trPr>
        <w:tc>
          <w:tcPr>
            <w:tcW w:w="1135" w:type="dxa"/>
            <w:tcBorders>
              <w:top w:val="nil"/>
              <w:bottom w:val="nil"/>
            </w:tcBorders>
          </w:tcPr>
          <w:p w14:paraId="797510BC" w14:textId="77777777" w:rsidR="00B77F3C" w:rsidRPr="008862A3" w:rsidRDefault="2DC1098D" w:rsidP="2DC1098D">
            <w:pPr>
              <w:widowControl w:val="0"/>
              <w:spacing w:line="240" w:lineRule="auto"/>
              <w:jc w:val="center"/>
              <w:rPr>
                <w:color w:val="000000" w:themeColor="text1"/>
                <w:sz w:val="22"/>
              </w:rPr>
            </w:pPr>
            <w:r w:rsidRPr="008862A3">
              <w:rPr>
                <w:color w:val="000000" w:themeColor="text1"/>
                <w:sz w:val="22"/>
              </w:rPr>
              <w:t>Thứ hai</w:t>
            </w:r>
          </w:p>
          <w:p w14:paraId="4863A706" w14:textId="4BD39044" w:rsidR="001B35BF" w:rsidRPr="008862A3" w:rsidRDefault="001B35BF" w:rsidP="2DC1098D">
            <w:pPr>
              <w:widowControl w:val="0"/>
              <w:spacing w:line="240" w:lineRule="auto"/>
              <w:jc w:val="center"/>
              <w:rPr>
                <w:color w:val="000000" w:themeColor="text1"/>
                <w:sz w:val="22"/>
              </w:rPr>
            </w:pPr>
            <w:r w:rsidRPr="008862A3">
              <w:rPr>
                <w:color w:val="000000" w:themeColor="text1"/>
                <w:sz w:val="22"/>
              </w:rPr>
              <w:t>30/4/18</w:t>
            </w:r>
          </w:p>
        </w:tc>
        <w:tc>
          <w:tcPr>
            <w:tcW w:w="1133" w:type="dxa"/>
            <w:tcBorders>
              <w:top w:val="dotted" w:sz="4" w:space="0" w:color="auto"/>
              <w:bottom w:val="dotted" w:sz="4" w:space="0" w:color="auto"/>
              <w:right w:val="single" w:sz="4" w:space="0" w:color="auto"/>
            </w:tcBorders>
          </w:tcPr>
          <w:p w14:paraId="4C006F99" w14:textId="74D7F1EA" w:rsidR="00B77F3C" w:rsidRPr="008862A3" w:rsidRDefault="00B77F3C" w:rsidP="2DC1098D">
            <w:pPr>
              <w:spacing w:line="240" w:lineRule="auto"/>
              <w:jc w:val="center"/>
              <w:rPr>
                <w:color w:val="000000" w:themeColor="text1"/>
                <w:sz w:val="22"/>
              </w:rPr>
            </w:pPr>
          </w:p>
        </w:tc>
        <w:tc>
          <w:tcPr>
            <w:tcW w:w="8428" w:type="dxa"/>
            <w:tcBorders>
              <w:top w:val="dotted" w:sz="4" w:space="0" w:color="auto"/>
              <w:left w:val="single" w:sz="4" w:space="0" w:color="auto"/>
              <w:bottom w:val="dotted" w:sz="4" w:space="0" w:color="auto"/>
            </w:tcBorders>
          </w:tcPr>
          <w:p w14:paraId="0D27DFDF" w14:textId="4DC41EF0" w:rsidR="001B35BF" w:rsidRPr="008862A3" w:rsidRDefault="001B35BF" w:rsidP="001B35BF">
            <w:pPr>
              <w:tabs>
                <w:tab w:val="left" w:pos="176"/>
              </w:tabs>
              <w:spacing w:line="240" w:lineRule="auto"/>
              <w:jc w:val="center"/>
              <w:rPr>
                <w:b/>
                <w:color w:val="000000" w:themeColor="text1"/>
                <w:sz w:val="22"/>
              </w:rPr>
            </w:pPr>
            <w:r w:rsidRPr="008862A3">
              <w:rPr>
                <w:b/>
                <w:color w:val="000000" w:themeColor="text1"/>
                <w:sz w:val="22"/>
              </w:rPr>
              <w:t>NGHỈ LỄ KỶ NIỆM 43 NĂM NGÀY GIẢI PHÓNG MIỀN NAM,</w:t>
            </w:r>
          </w:p>
          <w:p w14:paraId="7BB64C3F" w14:textId="668165B6" w:rsidR="00B77F3C" w:rsidRPr="008862A3" w:rsidRDefault="001B35BF" w:rsidP="001B35BF">
            <w:pPr>
              <w:tabs>
                <w:tab w:val="left" w:pos="176"/>
              </w:tabs>
              <w:spacing w:line="240" w:lineRule="auto"/>
              <w:jc w:val="center"/>
              <w:rPr>
                <w:b/>
                <w:color w:val="000000" w:themeColor="text1"/>
                <w:sz w:val="22"/>
              </w:rPr>
            </w:pPr>
            <w:r w:rsidRPr="008862A3">
              <w:rPr>
                <w:b/>
                <w:color w:val="000000" w:themeColor="text1"/>
                <w:sz w:val="22"/>
              </w:rPr>
              <w:t>THỐNG NHẤT ĐẤT NƯỚC (30/4/1975 – 30/4/2018)</w:t>
            </w:r>
          </w:p>
        </w:tc>
      </w:tr>
      <w:tr w:rsidR="00B77F3C" w:rsidRPr="006637D2" w14:paraId="5894A69F" w14:textId="77777777" w:rsidTr="7A48EF72">
        <w:trPr>
          <w:trHeight w:val="314"/>
        </w:trPr>
        <w:tc>
          <w:tcPr>
            <w:tcW w:w="1135" w:type="dxa"/>
            <w:tcBorders>
              <w:top w:val="nil"/>
              <w:bottom w:val="nil"/>
            </w:tcBorders>
          </w:tcPr>
          <w:p w14:paraId="632D1163" w14:textId="0404EBB7" w:rsidR="00B77F3C" w:rsidRPr="008862A3" w:rsidRDefault="00B77F3C" w:rsidP="2DC1098D">
            <w:pPr>
              <w:widowControl w:val="0"/>
              <w:spacing w:line="240" w:lineRule="auto"/>
              <w:jc w:val="center"/>
              <w:rPr>
                <w:color w:val="000000" w:themeColor="text1"/>
                <w:sz w:val="22"/>
              </w:rPr>
            </w:pPr>
          </w:p>
        </w:tc>
        <w:tc>
          <w:tcPr>
            <w:tcW w:w="1133" w:type="dxa"/>
            <w:tcBorders>
              <w:top w:val="dotted" w:sz="4" w:space="0" w:color="auto"/>
              <w:bottom w:val="dotted" w:sz="4" w:space="0" w:color="auto"/>
              <w:right w:val="single" w:sz="4" w:space="0" w:color="auto"/>
            </w:tcBorders>
          </w:tcPr>
          <w:p w14:paraId="0A37501D" w14:textId="0A7C92B6" w:rsidR="00B77F3C" w:rsidRPr="008862A3" w:rsidRDefault="0050653D" w:rsidP="0086504A">
            <w:pPr>
              <w:spacing w:line="240" w:lineRule="auto"/>
              <w:jc w:val="center"/>
              <w:rPr>
                <w:color w:val="000000" w:themeColor="text1"/>
                <w:sz w:val="22"/>
              </w:rPr>
            </w:pPr>
            <w:r w:rsidRPr="008862A3">
              <w:rPr>
                <w:color w:val="000000" w:themeColor="text1"/>
                <w:sz w:val="22"/>
              </w:rPr>
              <w:t>Cả ngày</w:t>
            </w:r>
          </w:p>
        </w:tc>
        <w:tc>
          <w:tcPr>
            <w:tcW w:w="8428" w:type="dxa"/>
            <w:tcBorders>
              <w:top w:val="dotted" w:sz="4" w:space="0" w:color="auto"/>
              <w:left w:val="single" w:sz="4" w:space="0" w:color="auto"/>
              <w:bottom w:val="dotted" w:sz="4" w:space="0" w:color="auto"/>
            </w:tcBorders>
          </w:tcPr>
          <w:p w14:paraId="5DAB6C7B" w14:textId="035447E5" w:rsidR="00B77F3C" w:rsidRPr="008862A3" w:rsidRDefault="001B35BF" w:rsidP="0086504A">
            <w:pPr>
              <w:tabs>
                <w:tab w:val="left" w:pos="176"/>
              </w:tabs>
              <w:spacing w:line="240" w:lineRule="auto"/>
              <w:jc w:val="both"/>
              <w:rPr>
                <w:color w:val="000000" w:themeColor="text1"/>
                <w:sz w:val="22"/>
              </w:rPr>
            </w:pPr>
            <w:r w:rsidRPr="008862A3">
              <w:rPr>
                <w:color w:val="000000" w:themeColor="text1"/>
                <w:sz w:val="22"/>
              </w:rPr>
              <w:t>- Trực lãnh đạo: đ/c</w:t>
            </w:r>
            <w:r w:rsidR="0050653D" w:rsidRPr="008862A3">
              <w:rPr>
                <w:color w:val="000000" w:themeColor="text1"/>
                <w:sz w:val="22"/>
              </w:rPr>
              <w:t xml:space="preserve"> Long - TP</w:t>
            </w:r>
          </w:p>
        </w:tc>
      </w:tr>
      <w:tr w:rsidR="001B35BF" w:rsidRPr="006637D2" w14:paraId="745490B3" w14:textId="77777777" w:rsidTr="001B35BF">
        <w:trPr>
          <w:trHeight w:val="373"/>
        </w:trPr>
        <w:tc>
          <w:tcPr>
            <w:tcW w:w="1135" w:type="dxa"/>
            <w:tcBorders>
              <w:bottom w:val="nil"/>
            </w:tcBorders>
          </w:tcPr>
          <w:p w14:paraId="34AF90E8" w14:textId="512EAB01" w:rsidR="001B35BF" w:rsidRPr="008862A3" w:rsidRDefault="001B35BF" w:rsidP="001B35BF">
            <w:pPr>
              <w:widowControl w:val="0"/>
              <w:spacing w:line="240" w:lineRule="auto"/>
              <w:jc w:val="center"/>
              <w:rPr>
                <w:color w:val="000000" w:themeColor="text1"/>
                <w:sz w:val="22"/>
              </w:rPr>
            </w:pPr>
            <w:r w:rsidRPr="008862A3">
              <w:rPr>
                <w:color w:val="000000" w:themeColor="text1"/>
                <w:sz w:val="22"/>
              </w:rPr>
              <w:t>Thứ ba</w:t>
            </w:r>
          </w:p>
        </w:tc>
        <w:tc>
          <w:tcPr>
            <w:tcW w:w="1133" w:type="dxa"/>
            <w:tcBorders>
              <w:bottom w:val="dotted" w:sz="4" w:space="0" w:color="auto"/>
            </w:tcBorders>
          </w:tcPr>
          <w:p w14:paraId="0FB78278" w14:textId="77777777" w:rsidR="001B35BF" w:rsidRPr="008862A3" w:rsidRDefault="001B35BF" w:rsidP="001B35BF">
            <w:pPr>
              <w:spacing w:line="240" w:lineRule="auto"/>
              <w:jc w:val="center"/>
              <w:rPr>
                <w:color w:val="000000" w:themeColor="text1"/>
                <w:sz w:val="22"/>
              </w:rPr>
            </w:pPr>
          </w:p>
        </w:tc>
        <w:tc>
          <w:tcPr>
            <w:tcW w:w="8428" w:type="dxa"/>
            <w:tcBorders>
              <w:bottom w:val="dotted" w:sz="4" w:space="0" w:color="auto"/>
            </w:tcBorders>
          </w:tcPr>
          <w:p w14:paraId="1FC39945" w14:textId="54BE8379" w:rsidR="001B35BF" w:rsidRPr="008862A3" w:rsidRDefault="001B35BF" w:rsidP="001B35BF">
            <w:pPr>
              <w:tabs>
                <w:tab w:val="left" w:pos="176"/>
              </w:tabs>
              <w:spacing w:line="240" w:lineRule="auto"/>
              <w:jc w:val="center"/>
              <w:rPr>
                <w:b/>
                <w:color w:val="000000" w:themeColor="text1"/>
                <w:sz w:val="22"/>
              </w:rPr>
            </w:pPr>
            <w:r w:rsidRPr="008862A3">
              <w:rPr>
                <w:b/>
                <w:color w:val="000000" w:themeColor="text1"/>
                <w:sz w:val="22"/>
              </w:rPr>
              <w:t>NGHỈ LỄ QUỐC TẾ LAO ĐỘNG 01/5</w:t>
            </w:r>
          </w:p>
        </w:tc>
      </w:tr>
      <w:tr w:rsidR="001B35BF" w:rsidRPr="006637D2" w14:paraId="0562CB0E" w14:textId="77777777" w:rsidTr="7A48EF72">
        <w:trPr>
          <w:trHeight w:val="108"/>
        </w:trPr>
        <w:tc>
          <w:tcPr>
            <w:tcW w:w="1135" w:type="dxa"/>
            <w:tcBorders>
              <w:top w:val="nil"/>
              <w:bottom w:val="nil"/>
            </w:tcBorders>
          </w:tcPr>
          <w:p w14:paraId="34CE0A41" w14:textId="1F0D02BC" w:rsidR="001B35BF" w:rsidRPr="008862A3" w:rsidRDefault="001B35BF" w:rsidP="001B35BF">
            <w:pPr>
              <w:widowControl w:val="0"/>
              <w:spacing w:line="240" w:lineRule="auto"/>
              <w:jc w:val="center"/>
              <w:rPr>
                <w:color w:val="000000" w:themeColor="text1"/>
                <w:sz w:val="22"/>
              </w:rPr>
            </w:pPr>
            <w:r w:rsidRPr="008862A3">
              <w:rPr>
                <w:color w:val="000000" w:themeColor="text1"/>
                <w:sz w:val="22"/>
              </w:rPr>
              <w:t>01/5/18</w:t>
            </w:r>
          </w:p>
        </w:tc>
        <w:tc>
          <w:tcPr>
            <w:tcW w:w="1133" w:type="dxa"/>
            <w:tcBorders>
              <w:top w:val="dotted" w:sz="4" w:space="0" w:color="auto"/>
              <w:bottom w:val="dotted" w:sz="4" w:space="0" w:color="auto"/>
            </w:tcBorders>
          </w:tcPr>
          <w:p w14:paraId="62EBF3C5" w14:textId="1C3E45B4" w:rsidR="001B35BF" w:rsidRPr="008862A3" w:rsidRDefault="0050653D" w:rsidP="001B35BF">
            <w:pPr>
              <w:spacing w:line="240" w:lineRule="auto"/>
              <w:jc w:val="center"/>
              <w:rPr>
                <w:color w:val="000000" w:themeColor="text1"/>
                <w:sz w:val="22"/>
              </w:rPr>
            </w:pPr>
            <w:r w:rsidRPr="008862A3">
              <w:rPr>
                <w:color w:val="000000" w:themeColor="text1"/>
                <w:sz w:val="22"/>
              </w:rPr>
              <w:t>Cả ngày</w:t>
            </w:r>
          </w:p>
        </w:tc>
        <w:tc>
          <w:tcPr>
            <w:tcW w:w="8428" w:type="dxa"/>
            <w:tcBorders>
              <w:top w:val="dotted" w:sz="4" w:space="0" w:color="auto"/>
              <w:bottom w:val="dotted" w:sz="4" w:space="0" w:color="auto"/>
            </w:tcBorders>
          </w:tcPr>
          <w:p w14:paraId="6D98A12B" w14:textId="1C04C3F0" w:rsidR="001B35BF" w:rsidRPr="008862A3" w:rsidRDefault="001B35BF" w:rsidP="001B35BF">
            <w:pPr>
              <w:tabs>
                <w:tab w:val="left" w:pos="176"/>
              </w:tabs>
              <w:spacing w:line="240" w:lineRule="auto"/>
              <w:jc w:val="both"/>
              <w:rPr>
                <w:color w:val="000000" w:themeColor="text1"/>
                <w:sz w:val="22"/>
              </w:rPr>
            </w:pPr>
            <w:r w:rsidRPr="008862A3">
              <w:rPr>
                <w:color w:val="000000" w:themeColor="text1"/>
                <w:sz w:val="22"/>
              </w:rPr>
              <w:t>- Trực lãnh đạo: đ/c</w:t>
            </w:r>
            <w:r w:rsidR="0050653D" w:rsidRPr="008862A3">
              <w:rPr>
                <w:color w:val="000000" w:themeColor="text1"/>
                <w:sz w:val="22"/>
              </w:rPr>
              <w:t xml:space="preserve"> Long - TP</w:t>
            </w:r>
          </w:p>
        </w:tc>
      </w:tr>
      <w:tr w:rsidR="001B35BF" w:rsidRPr="006637D2" w14:paraId="54F8CFE8" w14:textId="77777777" w:rsidTr="7A48EF72">
        <w:trPr>
          <w:trHeight w:val="409"/>
        </w:trPr>
        <w:tc>
          <w:tcPr>
            <w:tcW w:w="1135" w:type="dxa"/>
            <w:tcBorders>
              <w:bottom w:val="nil"/>
            </w:tcBorders>
          </w:tcPr>
          <w:p w14:paraId="734DB578" w14:textId="67AFA4D8" w:rsidR="001B35BF" w:rsidRPr="008862A3" w:rsidRDefault="001B35BF" w:rsidP="001602D9">
            <w:pPr>
              <w:widowControl w:val="0"/>
              <w:spacing w:line="240" w:lineRule="auto"/>
              <w:jc w:val="center"/>
              <w:rPr>
                <w:color w:val="000000" w:themeColor="text1"/>
                <w:sz w:val="22"/>
              </w:rPr>
            </w:pPr>
            <w:r w:rsidRPr="008862A3">
              <w:rPr>
                <w:color w:val="000000" w:themeColor="text1"/>
                <w:sz w:val="22"/>
              </w:rPr>
              <w:t>Thứ tư</w:t>
            </w:r>
          </w:p>
        </w:tc>
        <w:tc>
          <w:tcPr>
            <w:tcW w:w="1133" w:type="dxa"/>
            <w:tcBorders>
              <w:bottom w:val="dotted" w:sz="4" w:space="0" w:color="auto"/>
            </w:tcBorders>
          </w:tcPr>
          <w:p w14:paraId="0DE4B5B7" w14:textId="702B778E" w:rsidR="001B35BF" w:rsidRPr="008862A3" w:rsidRDefault="001B35BF" w:rsidP="001B35BF">
            <w:pPr>
              <w:spacing w:line="240" w:lineRule="auto"/>
              <w:jc w:val="center"/>
              <w:rPr>
                <w:color w:val="000000" w:themeColor="text1"/>
                <w:sz w:val="22"/>
              </w:rPr>
            </w:pPr>
            <w:r w:rsidRPr="008862A3">
              <w:rPr>
                <w:color w:val="000000" w:themeColor="text1"/>
                <w:sz w:val="22"/>
              </w:rPr>
              <w:t>7g15</w:t>
            </w:r>
          </w:p>
        </w:tc>
        <w:tc>
          <w:tcPr>
            <w:tcW w:w="8428" w:type="dxa"/>
            <w:tcBorders>
              <w:bottom w:val="dotted" w:sz="4" w:space="0" w:color="auto"/>
            </w:tcBorders>
          </w:tcPr>
          <w:p w14:paraId="66204FF1" w14:textId="4470DB17" w:rsidR="001B35BF" w:rsidRPr="008862A3" w:rsidRDefault="001B35BF" w:rsidP="001B35BF">
            <w:pPr>
              <w:tabs>
                <w:tab w:val="left" w:pos="176"/>
              </w:tabs>
              <w:spacing w:line="240" w:lineRule="auto"/>
              <w:jc w:val="both"/>
              <w:rPr>
                <w:b/>
                <w:bCs/>
                <w:i/>
                <w:iCs/>
                <w:color w:val="000000" w:themeColor="text1"/>
                <w:sz w:val="22"/>
              </w:rPr>
            </w:pPr>
            <w:r w:rsidRPr="008862A3">
              <w:rPr>
                <w:b/>
                <w:bCs/>
                <w:i/>
                <w:iCs/>
                <w:color w:val="000000" w:themeColor="text1"/>
                <w:sz w:val="22"/>
              </w:rPr>
              <w:t>- Kiểm tra định kỳ cuối HK2 NH 2017 – 2018 môn Tiếng Việt Lớp 5 (Đọc thành tiếng)</w:t>
            </w:r>
          </w:p>
        </w:tc>
      </w:tr>
      <w:tr w:rsidR="001B35BF" w:rsidRPr="006637D2" w14:paraId="2DBF0D7D" w14:textId="77777777" w:rsidTr="001602D9">
        <w:trPr>
          <w:trHeight w:val="654"/>
        </w:trPr>
        <w:tc>
          <w:tcPr>
            <w:tcW w:w="1135" w:type="dxa"/>
            <w:tcBorders>
              <w:top w:val="nil"/>
              <w:bottom w:val="nil"/>
            </w:tcBorders>
          </w:tcPr>
          <w:p w14:paraId="6B62F1B3" w14:textId="12A1E3DF" w:rsidR="001B35BF" w:rsidRPr="008862A3" w:rsidRDefault="001602D9" w:rsidP="001602D9">
            <w:pPr>
              <w:widowControl w:val="0"/>
              <w:spacing w:line="240" w:lineRule="auto"/>
              <w:jc w:val="center"/>
              <w:rPr>
                <w:color w:val="000000" w:themeColor="text1"/>
                <w:sz w:val="22"/>
              </w:rPr>
            </w:pPr>
            <w:r w:rsidRPr="008862A3">
              <w:rPr>
                <w:color w:val="000000" w:themeColor="text1"/>
                <w:sz w:val="22"/>
              </w:rPr>
              <w:t>02/5/18</w:t>
            </w:r>
          </w:p>
        </w:tc>
        <w:tc>
          <w:tcPr>
            <w:tcW w:w="1133" w:type="dxa"/>
            <w:tcBorders>
              <w:top w:val="dotted" w:sz="4" w:space="0" w:color="auto"/>
              <w:bottom w:val="dotted" w:sz="4" w:space="0" w:color="auto"/>
            </w:tcBorders>
          </w:tcPr>
          <w:p w14:paraId="02F2C34E" w14:textId="3BB15F3A" w:rsidR="001B35BF" w:rsidRPr="008862A3" w:rsidRDefault="00AF2397" w:rsidP="001B35BF">
            <w:pPr>
              <w:spacing w:line="240" w:lineRule="auto"/>
              <w:jc w:val="center"/>
              <w:rPr>
                <w:color w:val="000000" w:themeColor="text1"/>
                <w:sz w:val="22"/>
              </w:rPr>
            </w:pPr>
            <w:r w:rsidRPr="008862A3">
              <w:rPr>
                <w:color w:val="000000" w:themeColor="text1"/>
                <w:sz w:val="22"/>
              </w:rPr>
              <w:t>7g30</w:t>
            </w:r>
          </w:p>
        </w:tc>
        <w:tc>
          <w:tcPr>
            <w:tcW w:w="8428" w:type="dxa"/>
            <w:tcBorders>
              <w:top w:val="dotted" w:sz="4" w:space="0" w:color="auto"/>
              <w:bottom w:val="dotted" w:sz="4" w:space="0" w:color="auto"/>
            </w:tcBorders>
          </w:tcPr>
          <w:p w14:paraId="680A4E5D" w14:textId="53794C69" w:rsidR="001B35BF" w:rsidRPr="008862A3" w:rsidRDefault="00AF2397" w:rsidP="001B35BF">
            <w:pPr>
              <w:tabs>
                <w:tab w:val="left" w:pos="176"/>
              </w:tabs>
              <w:spacing w:line="240" w:lineRule="auto"/>
              <w:jc w:val="both"/>
              <w:rPr>
                <w:color w:val="000000" w:themeColor="text1"/>
                <w:sz w:val="22"/>
              </w:rPr>
            </w:pPr>
            <w:r w:rsidRPr="008862A3">
              <w:rPr>
                <w:color w:val="000000" w:themeColor="text1"/>
                <w:sz w:val="22"/>
              </w:rPr>
              <w:t>- Ban giảm nghèo bền vững quận kiểm tra xác định phường 15 không còn hộ nghèo theo tiêu chí Thành phố giai đoạn 2016 – 2020 tại UBND Phường 15 (</w:t>
            </w:r>
            <w:r w:rsidR="00E05638" w:rsidRPr="008862A3">
              <w:rPr>
                <w:rFonts w:eastAsia="Times New Roman"/>
                <w:sz w:val="22"/>
              </w:rPr>
              <w:t xml:space="preserve">Tp: </w:t>
            </w:r>
            <w:r w:rsidRPr="008862A3">
              <w:rPr>
                <w:color w:val="000000" w:themeColor="text1"/>
                <w:sz w:val="22"/>
              </w:rPr>
              <w:t>đ/c Oanh – PTP).</w:t>
            </w:r>
          </w:p>
        </w:tc>
      </w:tr>
      <w:tr w:rsidR="00AF2397" w:rsidRPr="006637D2" w14:paraId="579763A4" w14:textId="77777777" w:rsidTr="001602D9">
        <w:trPr>
          <w:trHeight w:val="693"/>
        </w:trPr>
        <w:tc>
          <w:tcPr>
            <w:tcW w:w="1135" w:type="dxa"/>
            <w:tcBorders>
              <w:top w:val="nil"/>
              <w:bottom w:val="nil"/>
            </w:tcBorders>
          </w:tcPr>
          <w:p w14:paraId="7C121DAE" w14:textId="77777777" w:rsidR="00AF2397" w:rsidRPr="008862A3" w:rsidRDefault="00AF2397" w:rsidP="00AF2397">
            <w:pPr>
              <w:widowControl w:val="0"/>
              <w:spacing w:line="240" w:lineRule="auto"/>
              <w:rPr>
                <w:color w:val="000000" w:themeColor="text1"/>
                <w:sz w:val="22"/>
              </w:rPr>
            </w:pPr>
          </w:p>
        </w:tc>
        <w:tc>
          <w:tcPr>
            <w:tcW w:w="1133" w:type="dxa"/>
            <w:tcBorders>
              <w:top w:val="dotted" w:sz="4" w:space="0" w:color="auto"/>
              <w:bottom w:val="dotted" w:sz="4" w:space="0" w:color="auto"/>
            </w:tcBorders>
          </w:tcPr>
          <w:p w14:paraId="5E09A208" w14:textId="6C2D800A" w:rsidR="00AF2397" w:rsidRPr="008862A3" w:rsidRDefault="00AF2397" w:rsidP="00AF2397">
            <w:pPr>
              <w:spacing w:line="240" w:lineRule="auto"/>
              <w:jc w:val="center"/>
              <w:rPr>
                <w:color w:val="000000" w:themeColor="text1"/>
                <w:sz w:val="22"/>
              </w:rPr>
            </w:pPr>
            <w:r w:rsidRPr="008862A3">
              <w:rPr>
                <w:color w:val="000000" w:themeColor="text1"/>
                <w:sz w:val="22"/>
              </w:rPr>
              <w:t>8g00</w:t>
            </w:r>
          </w:p>
        </w:tc>
        <w:tc>
          <w:tcPr>
            <w:tcW w:w="8428" w:type="dxa"/>
            <w:tcBorders>
              <w:top w:val="dotted" w:sz="4" w:space="0" w:color="auto"/>
              <w:bottom w:val="dotted" w:sz="4" w:space="0" w:color="auto"/>
            </w:tcBorders>
          </w:tcPr>
          <w:p w14:paraId="3299F6A2" w14:textId="2895E34A" w:rsidR="00AF2397" w:rsidRPr="008862A3" w:rsidRDefault="00AF2397" w:rsidP="00AF2397">
            <w:pPr>
              <w:tabs>
                <w:tab w:val="left" w:pos="176"/>
              </w:tabs>
              <w:spacing w:line="240" w:lineRule="auto"/>
              <w:jc w:val="both"/>
              <w:rPr>
                <w:color w:val="000000" w:themeColor="text1"/>
                <w:sz w:val="22"/>
              </w:rPr>
            </w:pPr>
            <w:r w:rsidRPr="008862A3">
              <w:rPr>
                <w:color w:val="000000" w:themeColor="text1"/>
                <w:sz w:val="22"/>
              </w:rPr>
              <w:t>- Ban lãnh đạo Phòng GDĐT dự họp với UBND quận về một số nội dung tại P2/UB (Tp: BLĐ).</w:t>
            </w:r>
          </w:p>
        </w:tc>
      </w:tr>
      <w:tr w:rsidR="00AF2397" w:rsidRPr="006637D2" w14:paraId="19219836" w14:textId="77777777" w:rsidTr="7A48EF72">
        <w:trPr>
          <w:trHeight w:val="587"/>
        </w:trPr>
        <w:tc>
          <w:tcPr>
            <w:tcW w:w="1135" w:type="dxa"/>
            <w:tcBorders>
              <w:top w:val="nil"/>
              <w:bottom w:val="nil"/>
            </w:tcBorders>
          </w:tcPr>
          <w:p w14:paraId="296FEF7D" w14:textId="77777777" w:rsidR="00AF2397" w:rsidRPr="008862A3" w:rsidRDefault="00AF2397" w:rsidP="00AF239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194DBDC" w14:textId="00AA7B8A" w:rsidR="00AF2397" w:rsidRPr="008862A3" w:rsidRDefault="00AF2397" w:rsidP="00AF2397">
            <w:pPr>
              <w:spacing w:line="240" w:lineRule="auto"/>
              <w:jc w:val="center"/>
              <w:rPr>
                <w:color w:val="000000" w:themeColor="text1"/>
                <w:sz w:val="22"/>
              </w:rPr>
            </w:pPr>
            <w:r w:rsidRPr="008862A3">
              <w:rPr>
                <w:color w:val="000000" w:themeColor="text1"/>
                <w:sz w:val="22"/>
              </w:rPr>
              <w:t>8g00</w:t>
            </w:r>
          </w:p>
        </w:tc>
        <w:tc>
          <w:tcPr>
            <w:tcW w:w="8428" w:type="dxa"/>
            <w:tcBorders>
              <w:top w:val="dotted" w:sz="4" w:space="0" w:color="auto"/>
              <w:bottom w:val="dotted" w:sz="4" w:space="0" w:color="auto"/>
            </w:tcBorders>
          </w:tcPr>
          <w:p w14:paraId="769D0D3C" w14:textId="37766123" w:rsidR="00AF2397" w:rsidRPr="008862A3" w:rsidRDefault="00AF2397" w:rsidP="00AF2397">
            <w:pPr>
              <w:tabs>
                <w:tab w:val="left" w:pos="176"/>
              </w:tabs>
              <w:spacing w:line="240" w:lineRule="auto"/>
              <w:jc w:val="both"/>
              <w:rPr>
                <w:color w:val="000000" w:themeColor="text1"/>
                <w:sz w:val="22"/>
              </w:rPr>
            </w:pPr>
            <w:r w:rsidRPr="008862A3">
              <w:rPr>
                <w:color w:val="000000" w:themeColor="text1"/>
                <w:sz w:val="22"/>
              </w:rPr>
              <w:t>- Dự họp BCĐ liên ngành VSATTP quận quý I/2018 và triển khai phương hướng nhiệm vụ quý II/2018 tại P1/UB (</w:t>
            </w:r>
            <w:r w:rsidR="00E05638" w:rsidRPr="008862A3">
              <w:rPr>
                <w:rFonts w:eastAsia="Times New Roman"/>
                <w:sz w:val="22"/>
              </w:rPr>
              <w:t xml:space="preserve">Tp: </w:t>
            </w:r>
            <w:r w:rsidRPr="008862A3">
              <w:rPr>
                <w:color w:val="000000" w:themeColor="text1"/>
                <w:sz w:val="22"/>
              </w:rPr>
              <w:t>đ/c Long – TP)</w:t>
            </w:r>
          </w:p>
        </w:tc>
      </w:tr>
      <w:tr w:rsidR="001602D9" w:rsidRPr="006637D2" w14:paraId="69867CE5" w14:textId="77777777" w:rsidTr="00B404AF">
        <w:trPr>
          <w:trHeight w:val="399"/>
        </w:trPr>
        <w:tc>
          <w:tcPr>
            <w:tcW w:w="1135" w:type="dxa"/>
            <w:tcBorders>
              <w:top w:val="nil"/>
              <w:bottom w:val="nil"/>
            </w:tcBorders>
          </w:tcPr>
          <w:p w14:paraId="60BF1B64" w14:textId="77777777" w:rsidR="001602D9" w:rsidRPr="008862A3" w:rsidRDefault="001602D9" w:rsidP="00AF2397">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1E8AB98D" w14:textId="26F34375" w:rsidR="001602D9" w:rsidRPr="008862A3" w:rsidRDefault="001602D9" w:rsidP="00AF2397">
            <w:pPr>
              <w:spacing w:line="240" w:lineRule="auto"/>
              <w:jc w:val="center"/>
              <w:rPr>
                <w:color w:val="000000" w:themeColor="text1"/>
                <w:sz w:val="22"/>
              </w:rPr>
            </w:pPr>
            <w:r w:rsidRPr="008862A3">
              <w:rPr>
                <w:color w:val="000000" w:themeColor="text1"/>
                <w:sz w:val="22"/>
              </w:rPr>
              <w:t>8g00</w:t>
            </w:r>
          </w:p>
        </w:tc>
        <w:tc>
          <w:tcPr>
            <w:tcW w:w="8428" w:type="dxa"/>
            <w:tcBorders>
              <w:top w:val="dotted" w:sz="4" w:space="0" w:color="auto"/>
              <w:bottom w:val="dotted" w:sz="4" w:space="0" w:color="auto"/>
            </w:tcBorders>
          </w:tcPr>
          <w:p w14:paraId="4AFD111E" w14:textId="6C4BEAAA" w:rsidR="001602D9" w:rsidRPr="008862A3" w:rsidRDefault="001602D9" w:rsidP="00AF2397">
            <w:pPr>
              <w:tabs>
                <w:tab w:val="left" w:pos="176"/>
              </w:tabs>
              <w:spacing w:line="240" w:lineRule="auto"/>
              <w:jc w:val="both"/>
              <w:rPr>
                <w:color w:val="000000" w:themeColor="text1"/>
                <w:sz w:val="22"/>
              </w:rPr>
            </w:pPr>
            <w:r w:rsidRPr="008862A3">
              <w:rPr>
                <w:color w:val="000000" w:themeColor="text1"/>
                <w:sz w:val="22"/>
              </w:rPr>
              <w:t xml:space="preserve">- Khảo sát sửa chữa trường MNSC 1 </w:t>
            </w:r>
            <w:r w:rsidR="00EA2154" w:rsidRPr="008862A3">
              <w:rPr>
                <w:color w:val="000000" w:themeColor="text1"/>
                <w:sz w:val="22"/>
              </w:rPr>
              <w:t xml:space="preserve">(8g00); MG Hương Sen (8g45) </w:t>
            </w:r>
            <w:r w:rsidRPr="008862A3">
              <w:rPr>
                <w:color w:val="000000" w:themeColor="text1"/>
                <w:sz w:val="22"/>
              </w:rPr>
              <w:t>(</w:t>
            </w:r>
            <w:r w:rsidR="00E05638" w:rsidRPr="008862A3">
              <w:rPr>
                <w:rFonts w:eastAsia="Times New Roman"/>
                <w:sz w:val="22"/>
              </w:rPr>
              <w:t xml:space="preserve">Tp: </w:t>
            </w:r>
            <w:r w:rsidRPr="008862A3">
              <w:rPr>
                <w:color w:val="000000" w:themeColor="text1"/>
                <w:sz w:val="22"/>
              </w:rPr>
              <w:t>đ/c Bình)</w:t>
            </w:r>
          </w:p>
        </w:tc>
      </w:tr>
      <w:tr w:rsidR="001602D9" w:rsidRPr="006637D2" w14:paraId="54CD245A" w14:textId="77777777" w:rsidTr="7A48EF72">
        <w:trPr>
          <w:trHeight w:val="395"/>
        </w:trPr>
        <w:tc>
          <w:tcPr>
            <w:tcW w:w="1135" w:type="dxa"/>
            <w:tcBorders>
              <w:top w:val="nil"/>
              <w:bottom w:val="nil"/>
            </w:tcBorders>
          </w:tcPr>
          <w:p w14:paraId="1231BE67"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6FEB5B0" w14:textId="40D8C8E5" w:rsidR="001602D9" w:rsidRPr="008862A3" w:rsidRDefault="001602D9" w:rsidP="001602D9">
            <w:pPr>
              <w:spacing w:line="240" w:lineRule="auto"/>
              <w:jc w:val="center"/>
              <w:rPr>
                <w:color w:val="000000" w:themeColor="text1"/>
                <w:sz w:val="22"/>
              </w:rPr>
            </w:pPr>
            <w:r w:rsidRPr="008862A3">
              <w:rPr>
                <w:color w:val="000000" w:themeColor="text1"/>
                <w:sz w:val="22"/>
              </w:rPr>
              <w:t>13g30</w:t>
            </w:r>
          </w:p>
        </w:tc>
        <w:tc>
          <w:tcPr>
            <w:tcW w:w="8428" w:type="dxa"/>
            <w:tcBorders>
              <w:top w:val="dotted" w:sz="4" w:space="0" w:color="auto"/>
              <w:bottom w:val="dotted" w:sz="4" w:space="0" w:color="auto"/>
            </w:tcBorders>
          </w:tcPr>
          <w:p w14:paraId="30D7AA69" w14:textId="056AC673" w:rsidR="001602D9" w:rsidRPr="008862A3" w:rsidRDefault="001602D9" w:rsidP="001602D9">
            <w:pPr>
              <w:tabs>
                <w:tab w:val="left" w:pos="176"/>
              </w:tabs>
              <w:spacing w:line="240" w:lineRule="auto"/>
              <w:rPr>
                <w:rFonts w:eastAsia="Times New Roman"/>
                <w:sz w:val="22"/>
              </w:rPr>
            </w:pPr>
            <w:r w:rsidRPr="008862A3">
              <w:rPr>
                <w:color w:val="000000" w:themeColor="text1"/>
                <w:sz w:val="22"/>
              </w:rPr>
              <w:t>- Ban giảm nghèo bền vững quận kiểm tra xác định phường 12 không còn hộ nghèo theo tiêu chí Thành phố giai đoạn 2016 – 2020 tại UBND Phường 12</w:t>
            </w:r>
            <w:r w:rsidR="00E05638" w:rsidRPr="008862A3">
              <w:rPr>
                <w:color w:val="000000" w:themeColor="text1"/>
                <w:sz w:val="22"/>
              </w:rPr>
              <w:t>.</w:t>
            </w:r>
            <w:r w:rsidRPr="008862A3">
              <w:rPr>
                <w:color w:val="000000" w:themeColor="text1"/>
                <w:sz w:val="22"/>
              </w:rPr>
              <w:t xml:space="preserve"> (</w:t>
            </w:r>
            <w:r w:rsidR="00E05638" w:rsidRPr="008862A3">
              <w:rPr>
                <w:rFonts w:eastAsia="Times New Roman"/>
                <w:sz w:val="22"/>
              </w:rPr>
              <w:t xml:space="preserve">Tp: </w:t>
            </w:r>
            <w:r w:rsidRPr="008862A3">
              <w:rPr>
                <w:color w:val="000000" w:themeColor="text1"/>
                <w:sz w:val="22"/>
              </w:rPr>
              <w:t>đ/c Oanh – PTP).</w:t>
            </w:r>
          </w:p>
        </w:tc>
      </w:tr>
      <w:tr w:rsidR="001602D9" w:rsidRPr="006637D2" w14:paraId="16DEB4AB" w14:textId="77777777" w:rsidTr="7A48EF72">
        <w:trPr>
          <w:trHeight w:val="456"/>
        </w:trPr>
        <w:tc>
          <w:tcPr>
            <w:tcW w:w="1135" w:type="dxa"/>
            <w:tcBorders>
              <w:top w:val="nil"/>
              <w:bottom w:val="nil"/>
            </w:tcBorders>
          </w:tcPr>
          <w:p w14:paraId="0AD9C6F4"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B1F511A" w14:textId="6838C213" w:rsidR="001602D9" w:rsidRPr="008862A3" w:rsidRDefault="00F9470C" w:rsidP="001602D9">
            <w:pPr>
              <w:spacing w:line="240" w:lineRule="auto"/>
              <w:jc w:val="center"/>
              <w:rPr>
                <w:color w:val="000000" w:themeColor="text1"/>
                <w:sz w:val="22"/>
              </w:rPr>
            </w:pPr>
            <w:r w:rsidRPr="008862A3">
              <w:rPr>
                <w:color w:val="000000" w:themeColor="text1"/>
                <w:sz w:val="22"/>
              </w:rPr>
              <w:t>14g</w:t>
            </w:r>
            <w:r w:rsidR="001602D9" w:rsidRPr="008862A3">
              <w:rPr>
                <w:color w:val="000000" w:themeColor="text1"/>
                <w:sz w:val="22"/>
              </w:rPr>
              <w:t>00</w:t>
            </w:r>
          </w:p>
        </w:tc>
        <w:tc>
          <w:tcPr>
            <w:tcW w:w="8428" w:type="dxa"/>
            <w:tcBorders>
              <w:top w:val="dotted" w:sz="4" w:space="0" w:color="auto"/>
              <w:bottom w:val="dotted" w:sz="4" w:space="0" w:color="auto"/>
            </w:tcBorders>
          </w:tcPr>
          <w:p w14:paraId="65F9C3DC" w14:textId="59A676BA" w:rsidR="001602D9" w:rsidRPr="008862A3" w:rsidRDefault="001602D9" w:rsidP="001602D9">
            <w:pPr>
              <w:tabs>
                <w:tab w:val="left" w:pos="176"/>
              </w:tabs>
              <w:spacing w:line="240" w:lineRule="auto"/>
              <w:jc w:val="both"/>
              <w:rPr>
                <w:color w:val="000000" w:themeColor="text1"/>
                <w:sz w:val="22"/>
              </w:rPr>
            </w:pPr>
            <w:r w:rsidRPr="008862A3">
              <w:rPr>
                <w:color w:val="000000" w:themeColor="text1"/>
                <w:sz w:val="22"/>
              </w:rPr>
              <w:t>-</w:t>
            </w:r>
            <w:r w:rsidR="00E05638" w:rsidRPr="008862A3">
              <w:rPr>
                <w:color w:val="000000" w:themeColor="text1"/>
                <w:sz w:val="22"/>
              </w:rPr>
              <w:t xml:space="preserve"> </w:t>
            </w:r>
            <w:r w:rsidRPr="008862A3">
              <w:rPr>
                <w:color w:val="000000" w:themeColor="text1"/>
                <w:sz w:val="22"/>
              </w:rPr>
              <w:t>Đón đoàn Khảo sát thực tế của Sở Giáo dục và Đào tao v/v Khảo sát nhu cầu trang bị Bộ vận dộng thông minh và Bộ thiết bị vận dộng ng</w:t>
            </w:r>
            <w:r w:rsidR="00E05638" w:rsidRPr="008862A3">
              <w:rPr>
                <w:color w:val="000000" w:themeColor="text1"/>
                <w:sz w:val="22"/>
              </w:rPr>
              <w:t>oài</w:t>
            </w:r>
            <w:r w:rsidRPr="008862A3">
              <w:rPr>
                <w:color w:val="000000" w:themeColor="text1"/>
                <w:sz w:val="22"/>
              </w:rPr>
              <w:t xml:space="preserve"> trời cho các trường mầm non trên địa bàn thành phố HCM tai Trường MNSC 14, MNSC 9</w:t>
            </w:r>
            <w:r w:rsidR="00EA2154" w:rsidRPr="008862A3">
              <w:rPr>
                <w:color w:val="000000" w:themeColor="text1"/>
                <w:sz w:val="22"/>
              </w:rPr>
              <w:t xml:space="preserve"> </w:t>
            </w:r>
            <w:r w:rsidRPr="008862A3">
              <w:rPr>
                <w:color w:val="000000" w:themeColor="text1"/>
                <w:sz w:val="22"/>
              </w:rPr>
              <w:t xml:space="preserve">(Tp: BLĐ, TMN). </w:t>
            </w:r>
          </w:p>
        </w:tc>
      </w:tr>
      <w:tr w:rsidR="00E05638" w:rsidRPr="006637D2" w14:paraId="6B1D3C05" w14:textId="77777777" w:rsidTr="7A48EF72">
        <w:trPr>
          <w:trHeight w:val="456"/>
        </w:trPr>
        <w:tc>
          <w:tcPr>
            <w:tcW w:w="1135" w:type="dxa"/>
            <w:tcBorders>
              <w:top w:val="nil"/>
              <w:bottom w:val="nil"/>
            </w:tcBorders>
          </w:tcPr>
          <w:p w14:paraId="6AD46366" w14:textId="77777777" w:rsidR="00E05638" w:rsidRPr="008862A3" w:rsidRDefault="00E05638" w:rsidP="001602D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70F6255B" w14:textId="2F01000E" w:rsidR="00E05638" w:rsidRPr="008862A3" w:rsidRDefault="00E05638" w:rsidP="001602D9">
            <w:pPr>
              <w:spacing w:line="240" w:lineRule="auto"/>
              <w:jc w:val="center"/>
              <w:rPr>
                <w:color w:val="000000" w:themeColor="text1"/>
                <w:sz w:val="22"/>
              </w:rPr>
            </w:pPr>
            <w:r w:rsidRPr="008862A3">
              <w:rPr>
                <w:color w:val="000000" w:themeColor="text1"/>
                <w:sz w:val="22"/>
              </w:rPr>
              <w:t>15g00</w:t>
            </w:r>
          </w:p>
        </w:tc>
        <w:tc>
          <w:tcPr>
            <w:tcW w:w="8428" w:type="dxa"/>
            <w:tcBorders>
              <w:top w:val="dotted" w:sz="4" w:space="0" w:color="auto"/>
              <w:bottom w:val="dotted" w:sz="4" w:space="0" w:color="auto"/>
            </w:tcBorders>
          </w:tcPr>
          <w:p w14:paraId="2E040414" w14:textId="56DEFCF8" w:rsidR="00E05638" w:rsidRPr="008862A3" w:rsidRDefault="00E05638" w:rsidP="001602D9">
            <w:pPr>
              <w:tabs>
                <w:tab w:val="left" w:pos="176"/>
              </w:tabs>
              <w:spacing w:line="240" w:lineRule="auto"/>
              <w:jc w:val="both"/>
              <w:rPr>
                <w:color w:val="000000" w:themeColor="text1"/>
                <w:sz w:val="22"/>
              </w:rPr>
            </w:pPr>
            <w:r w:rsidRPr="008862A3">
              <w:rPr>
                <w:color w:val="000000" w:themeColor="text1"/>
                <w:sz w:val="22"/>
              </w:rPr>
              <w:t>- Họp giao ban PGD.</w:t>
            </w:r>
          </w:p>
        </w:tc>
      </w:tr>
      <w:tr w:rsidR="00F9470C" w:rsidRPr="006637D2" w14:paraId="1806D370" w14:textId="77777777" w:rsidTr="7A48EF72">
        <w:trPr>
          <w:trHeight w:val="456"/>
        </w:trPr>
        <w:tc>
          <w:tcPr>
            <w:tcW w:w="1135" w:type="dxa"/>
            <w:tcBorders>
              <w:top w:val="nil"/>
              <w:bottom w:val="nil"/>
            </w:tcBorders>
          </w:tcPr>
          <w:p w14:paraId="604116F9" w14:textId="77777777" w:rsidR="00F9470C" w:rsidRPr="008862A3" w:rsidRDefault="00F9470C" w:rsidP="001602D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C1B4478" w14:textId="647A41F2" w:rsidR="00F9470C" w:rsidRPr="008862A3" w:rsidRDefault="00F9470C" w:rsidP="001602D9">
            <w:pPr>
              <w:spacing w:line="240" w:lineRule="auto"/>
              <w:jc w:val="center"/>
              <w:rPr>
                <w:color w:val="000000" w:themeColor="text1"/>
                <w:sz w:val="22"/>
              </w:rPr>
            </w:pPr>
            <w:r w:rsidRPr="008862A3">
              <w:rPr>
                <w:color w:val="000000" w:themeColor="text1"/>
                <w:sz w:val="22"/>
              </w:rPr>
              <w:t>16g00</w:t>
            </w:r>
          </w:p>
        </w:tc>
        <w:tc>
          <w:tcPr>
            <w:tcW w:w="8428" w:type="dxa"/>
            <w:tcBorders>
              <w:top w:val="dotted" w:sz="4" w:space="0" w:color="auto"/>
              <w:bottom w:val="dotted" w:sz="4" w:space="0" w:color="auto"/>
            </w:tcBorders>
          </w:tcPr>
          <w:p w14:paraId="7D1E8CA7" w14:textId="5DDE10F9" w:rsidR="00F9470C" w:rsidRPr="008862A3" w:rsidRDefault="00F9470C" w:rsidP="001602D9">
            <w:pPr>
              <w:tabs>
                <w:tab w:val="left" w:pos="176"/>
              </w:tabs>
              <w:spacing w:line="240" w:lineRule="auto"/>
              <w:jc w:val="both"/>
              <w:rPr>
                <w:color w:val="000000" w:themeColor="text1"/>
                <w:sz w:val="22"/>
              </w:rPr>
            </w:pPr>
            <w:r w:rsidRPr="008862A3">
              <w:rPr>
                <w:color w:val="000000" w:themeColor="text1"/>
                <w:sz w:val="22"/>
              </w:rPr>
              <w:t>- Họp Cấp ủy Chi bộ Phòng GDĐT.</w:t>
            </w:r>
          </w:p>
        </w:tc>
      </w:tr>
      <w:tr w:rsidR="001602D9" w:rsidRPr="006637D2" w14:paraId="5023141B" w14:textId="77777777" w:rsidTr="7A48EF72">
        <w:trPr>
          <w:trHeight w:val="456"/>
        </w:trPr>
        <w:tc>
          <w:tcPr>
            <w:tcW w:w="1135" w:type="dxa"/>
            <w:tcBorders>
              <w:top w:val="nil"/>
              <w:bottom w:val="nil"/>
            </w:tcBorders>
          </w:tcPr>
          <w:p w14:paraId="1F3B1409"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62C75D1" w14:textId="2B90AFAF" w:rsidR="001602D9" w:rsidRPr="008862A3" w:rsidRDefault="001602D9" w:rsidP="001602D9">
            <w:pPr>
              <w:spacing w:line="240" w:lineRule="auto"/>
              <w:jc w:val="center"/>
              <w:rPr>
                <w:color w:val="000000" w:themeColor="text1"/>
                <w:sz w:val="22"/>
              </w:rPr>
            </w:pPr>
            <w:r w:rsidRPr="008862A3">
              <w:rPr>
                <w:color w:val="000000" w:themeColor="text1"/>
                <w:sz w:val="22"/>
              </w:rPr>
              <w:t>16g30</w:t>
            </w:r>
          </w:p>
        </w:tc>
        <w:tc>
          <w:tcPr>
            <w:tcW w:w="8428" w:type="dxa"/>
            <w:tcBorders>
              <w:top w:val="dotted" w:sz="4" w:space="0" w:color="auto"/>
              <w:bottom w:val="dotted" w:sz="4" w:space="0" w:color="auto"/>
            </w:tcBorders>
          </w:tcPr>
          <w:p w14:paraId="664355AD" w14:textId="06AD54C3" w:rsidR="001602D9" w:rsidRPr="008862A3" w:rsidRDefault="00F9470C" w:rsidP="001602D9">
            <w:pPr>
              <w:tabs>
                <w:tab w:val="left" w:pos="176"/>
              </w:tabs>
              <w:spacing w:line="240" w:lineRule="auto"/>
              <w:jc w:val="both"/>
              <w:rPr>
                <w:color w:val="000000" w:themeColor="text1"/>
                <w:sz w:val="22"/>
              </w:rPr>
            </w:pPr>
            <w:r w:rsidRPr="008862A3">
              <w:rPr>
                <w:rFonts w:eastAsia="Times New Roman"/>
                <w:sz w:val="22"/>
              </w:rPr>
              <w:t xml:space="preserve">- </w:t>
            </w:r>
            <w:r w:rsidR="001602D9" w:rsidRPr="008862A3">
              <w:rPr>
                <w:rFonts w:eastAsia="Times New Roman"/>
                <w:sz w:val="22"/>
              </w:rPr>
              <w:t>Họp giao ban Tổng phụ trách Đội tại Quận đoàn Phú Nhuận (Tp: Đ/c Huyền-TLTN, TPT Đội các đơn vị toàn quận)</w:t>
            </w:r>
          </w:p>
        </w:tc>
      </w:tr>
      <w:tr w:rsidR="001602D9" w:rsidRPr="00575E9B" w14:paraId="17A5B764" w14:textId="77777777" w:rsidTr="7A48EF72">
        <w:trPr>
          <w:trHeight w:val="376"/>
        </w:trPr>
        <w:tc>
          <w:tcPr>
            <w:tcW w:w="1135" w:type="dxa"/>
            <w:tcBorders>
              <w:bottom w:val="nil"/>
            </w:tcBorders>
          </w:tcPr>
          <w:p w14:paraId="3AD6447A" w14:textId="77777777" w:rsidR="001602D9" w:rsidRPr="008862A3" w:rsidRDefault="001602D9" w:rsidP="001602D9">
            <w:pPr>
              <w:widowControl w:val="0"/>
              <w:spacing w:line="240" w:lineRule="auto"/>
              <w:jc w:val="center"/>
              <w:rPr>
                <w:color w:val="000000" w:themeColor="text1"/>
                <w:sz w:val="22"/>
              </w:rPr>
            </w:pPr>
            <w:r w:rsidRPr="008862A3">
              <w:rPr>
                <w:color w:val="000000" w:themeColor="text1"/>
                <w:sz w:val="22"/>
              </w:rPr>
              <w:t>Thứ năm</w:t>
            </w:r>
          </w:p>
          <w:p w14:paraId="32E0FE7F" w14:textId="77777777" w:rsidR="001602D9" w:rsidRPr="008862A3" w:rsidRDefault="001602D9" w:rsidP="001602D9">
            <w:pPr>
              <w:widowControl w:val="0"/>
              <w:spacing w:line="240" w:lineRule="auto"/>
              <w:jc w:val="center"/>
              <w:rPr>
                <w:color w:val="000000" w:themeColor="text1"/>
                <w:sz w:val="22"/>
              </w:rPr>
            </w:pPr>
            <w:r w:rsidRPr="008862A3">
              <w:rPr>
                <w:color w:val="000000" w:themeColor="text1"/>
                <w:sz w:val="22"/>
              </w:rPr>
              <w:t>3/5/18</w:t>
            </w:r>
          </w:p>
        </w:tc>
        <w:tc>
          <w:tcPr>
            <w:tcW w:w="1133" w:type="dxa"/>
            <w:tcBorders>
              <w:bottom w:val="dotted" w:sz="4" w:space="0" w:color="auto"/>
            </w:tcBorders>
          </w:tcPr>
          <w:p w14:paraId="1A965116" w14:textId="6AD62610" w:rsidR="001602D9" w:rsidRPr="008862A3" w:rsidRDefault="001602D9" w:rsidP="001602D9">
            <w:pPr>
              <w:spacing w:line="240" w:lineRule="auto"/>
              <w:jc w:val="center"/>
              <w:rPr>
                <w:color w:val="000000" w:themeColor="text1"/>
                <w:sz w:val="22"/>
              </w:rPr>
            </w:pPr>
            <w:r w:rsidRPr="008862A3">
              <w:rPr>
                <w:color w:val="000000" w:themeColor="text1"/>
                <w:sz w:val="22"/>
              </w:rPr>
              <w:t>7g00</w:t>
            </w:r>
          </w:p>
        </w:tc>
        <w:tc>
          <w:tcPr>
            <w:tcW w:w="8428" w:type="dxa"/>
            <w:tcBorders>
              <w:bottom w:val="dotted" w:sz="4" w:space="0" w:color="auto"/>
            </w:tcBorders>
          </w:tcPr>
          <w:p w14:paraId="7DF4E37C" w14:textId="6D7BB583" w:rsidR="001602D9" w:rsidRPr="008862A3" w:rsidRDefault="001602D9" w:rsidP="001602D9">
            <w:pPr>
              <w:tabs>
                <w:tab w:val="left" w:pos="176"/>
              </w:tabs>
              <w:spacing w:line="240" w:lineRule="auto"/>
              <w:jc w:val="both"/>
              <w:rPr>
                <w:b/>
                <w:bCs/>
                <w:i/>
                <w:iCs/>
                <w:color w:val="000000" w:themeColor="text1"/>
                <w:sz w:val="22"/>
              </w:rPr>
            </w:pPr>
            <w:r w:rsidRPr="008862A3">
              <w:rPr>
                <w:b/>
                <w:bCs/>
                <w:i/>
                <w:iCs/>
                <w:color w:val="000000" w:themeColor="text1"/>
                <w:sz w:val="22"/>
              </w:rPr>
              <w:t>- Kiểm tra định kỳ cuối HK2 NH 2017 – 2018 môn Tiếng Việt Lớp 5 (Viết). (TP: đ/c Đến_PTP, Thảo_CV, CV.PGD, Phó HT và GV THCS trong Hội đồng Đánh giá và Nghiệm thu chất lượng lớp 5 theo quyết định)</w:t>
            </w:r>
          </w:p>
        </w:tc>
      </w:tr>
      <w:tr w:rsidR="001602D9" w:rsidRPr="00575E9B" w14:paraId="44FB30F8" w14:textId="77777777" w:rsidTr="7A48EF72">
        <w:trPr>
          <w:trHeight w:val="273"/>
        </w:trPr>
        <w:tc>
          <w:tcPr>
            <w:tcW w:w="1135" w:type="dxa"/>
            <w:tcBorders>
              <w:top w:val="nil"/>
              <w:bottom w:val="nil"/>
            </w:tcBorders>
          </w:tcPr>
          <w:p w14:paraId="1DA6542E"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3041E394" w14:textId="457B26A7" w:rsidR="001602D9" w:rsidRPr="008862A3" w:rsidRDefault="001602D9" w:rsidP="001602D9">
            <w:pPr>
              <w:spacing w:line="240" w:lineRule="auto"/>
              <w:jc w:val="center"/>
              <w:rPr>
                <w:color w:val="000000" w:themeColor="text1"/>
                <w:sz w:val="22"/>
              </w:rPr>
            </w:pPr>
            <w:r w:rsidRPr="008862A3">
              <w:rPr>
                <w:color w:val="000000" w:themeColor="text1"/>
                <w:sz w:val="22"/>
              </w:rPr>
              <w:t>7g30</w:t>
            </w:r>
          </w:p>
        </w:tc>
        <w:tc>
          <w:tcPr>
            <w:tcW w:w="8428" w:type="dxa"/>
            <w:tcBorders>
              <w:top w:val="dotted" w:sz="4" w:space="0" w:color="auto"/>
              <w:bottom w:val="dotted" w:sz="4" w:space="0" w:color="auto"/>
            </w:tcBorders>
          </w:tcPr>
          <w:p w14:paraId="722B00AE" w14:textId="01A618B6" w:rsidR="001602D9" w:rsidRPr="008862A3" w:rsidRDefault="001602D9" w:rsidP="001602D9">
            <w:pPr>
              <w:tabs>
                <w:tab w:val="left" w:pos="176"/>
              </w:tabs>
              <w:spacing w:line="240" w:lineRule="auto"/>
              <w:jc w:val="both"/>
              <w:rPr>
                <w:color w:val="000000" w:themeColor="text1"/>
                <w:sz w:val="22"/>
              </w:rPr>
            </w:pPr>
            <w:r w:rsidRPr="008862A3">
              <w:rPr>
                <w:color w:val="000000" w:themeColor="text1"/>
                <w:sz w:val="22"/>
              </w:rPr>
              <w:t>- Ban giảm nghèo bền vững quận kiểm tra xác định phường 5 không còn hộ nghèo theo tiêu chí Thành phố giai đoạn 2016 – 2020 tại UBND Phường 5</w:t>
            </w:r>
            <w:r w:rsidR="00E05638" w:rsidRPr="008862A3">
              <w:rPr>
                <w:color w:val="000000" w:themeColor="text1"/>
                <w:sz w:val="22"/>
              </w:rPr>
              <w:t>.</w:t>
            </w:r>
            <w:r w:rsidRPr="008862A3">
              <w:rPr>
                <w:color w:val="000000" w:themeColor="text1"/>
                <w:sz w:val="22"/>
              </w:rPr>
              <w:t xml:space="preserve"> (</w:t>
            </w:r>
            <w:r w:rsidR="00E05638" w:rsidRPr="008862A3">
              <w:rPr>
                <w:rFonts w:eastAsia="Times New Roman"/>
                <w:sz w:val="22"/>
              </w:rPr>
              <w:t xml:space="preserve">Tp: </w:t>
            </w:r>
            <w:r w:rsidRPr="008862A3">
              <w:rPr>
                <w:color w:val="000000" w:themeColor="text1"/>
                <w:sz w:val="22"/>
              </w:rPr>
              <w:t>đ/c Oanh – PTP).</w:t>
            </w:r>
          </w:p>
        </w:tc>
      </w:tr>
      <w:tr w:rsidR="001602D9" w:rsidRPr="00575E9B" w14:paraId="18E7EDF5" w14:textId="77777777" w:rsidTr="7A48EF72">
        <w:trPr>
          <w:trHeight w:val="273"/>
        </w:trPr>
        <w:tc>
          <w:tcPr>
            <w:tcW w:w="1135" w:type="dxa"/>
            <w:tcBorders>
              <w:top w:val="nil"/>
              <w:bottom w:val="nil"/>
            </w:tcBorders>
          </w:tcPr>
          <w:p w14:paraId="2EDE97E3"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C75ADC4" w14:textId="7DBBAB59" w:rsidR="001602D9" w:rsidRPr="008862A3" w:rsidRDefault="001602D9" w:rsidP="001602D9">
            <w:pPr>
              <w:spacing w:line="240" w:lineRule="auto"/>
              <w:jc w:val="center"/>
              <w:rPr>
                <w:color w:val="000000" w:themeColor="text1"/>
                <w:sz w:val="22"/>
              </w:rPr>
            </w:pPr>
            <w:r w:rsidRPr="008862A3">
              <w:rPr>
                <w:color w:val="000000" w:themeColor="text1"/>
                <w:sz w:val="22"/>
              </w:rPr>
              <w:t>8g00</w:t>
            </w:r>
          </w:p>
        </w:tc>
        <w:tc>
          <w:tcPr>
            <w:tcW w:w="8428" w:type="dxa"/>
            <w:tcBorders>
              <w:top w:val="dotted" w:sz="4" w:space="0" w:color="auto"/>
              <w:bottom w:val="dotted" w:sz="4" w:space="0" w:color="auto"/>
            </w:tcBorders>
          </w:tcPr>
          <w:p w14:paraId="39980AED" w14:textId="720CF36E" w:rsidR="001602D9" w:rsidRPr="008862A3" w:rsidRDefault="001602D9" w:rsidP="001602D9">
            <w:pPr>
              <w:tabs>
                <w:tab w:val="left" w:pos="176"/>
              </w:tabs>
              <w:spacing w:line="240" w:lineRule="auto"/>
              <w:jc w:val="both"/>
              <w:rPr>
                <w:color w:val="000000" w:themeColor="text1"/>
                <w:sz w:val="22"/>
              </w:rPr>
            </w:pPr>
            <w:r w:rsidRPr="008862A3">
              <w:rPr>
                <w:color w:val="000000" w:themeColor="text1"/>
                <w:sz w:val="22"/>
              </w:rPr>
              <w:t>- Dự họp xét sáng kiến khối Giáo dục (đợt 2) tại P2/UB</w:t>
            </w:r>
            <w:r w:rsidR="00E05638" w:rsidRPr="008862A3">
              <w:rPr>
                <w:color w:val="000000" w:themeColor="text1"/>
                <w:sz w:val="22"/>
              </w:rPr>
              <w:t>.</w:t>
            </w:r>
            <w:r w:rsidRPr="008862A3">
              <w:rPr>
                <w:color w:val="000000" w:themeColor="text1"/>
                <w:sz w:val="22"/>
              </w:rPr>
              <w:t xml:space="preserve"> (</w:t>
            </w:r>
            <w:r w:rsidR="00E05638" w:rsidRPr="008862A3">
              <w:rPr>
                <w:rFonts w:eastAsia="Times New Roman"/>
                <w:sz w:val="22"/>
              </w:rPr>
              <w:t xml:space="preserve">Tp: </w:t>
            </w:r>
            <w:r w:rsidRPr="008862A3">
              <w:rPr>
                <w:color w:val="000000" w:themeColor="text1"/>
                <w:sz w:val="22"/>
              </w:rPr>
              <w:t>đ/c Long – TP)</w:t>
            </w:r>
            <w:r w:rsidR="00972BB8">
              <w:rPr>
                <w:color w:val="000000" w:themeColor="text1"/>
                <w:sz w:val="22"/>
              </w:rPr>
              <w:t>.</w:t>
            </w:r>
          </w:p>
        </w:tc>
      </w:tr>
      <w:tr w:rsidR="001602D9" w:rsidRPr="00575E9B" w14:paraId="42C6D796" w14:textId="77777777" w:rsidTr="7A48EF72">
        <w:trPr>
          <w:trHeight w:val="273"/>
        </w:trPr>
        <w:tc>
          <w:tcPr>
            <w:tcW w:w="1135" w:type="dxa"/>
            <w:tcBorders>
              <w:top w:val="nil"/>
              <w:bottom w:val="nil"/>
            </w:tcBorders>
          </w:tcPr>
          <w:p w14:paraId="6E1831B3"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54E11D2A" w14:textId="0DF308AB" w:rsidR="001602D9" w:rsidRPr="008862A3" w:rsidRDefault="001602D9" w:rsidP="001602D9">
            <w:pPr>
              <w:spacing w:line="240" w:lineRule="auto"/>
              <w:jc w:val="center"/>
              <w:rPr>
                <w:color w:val="000000" w:themeColor="text1"/>
                <w:sz w:val="22"/>
              </w:rPr>
            </w:pPr>
            <w:r w:rsidRPr="008862A3">
              <w:rPr>
                <w:color w:val="000000" w:themeColor="text1"/>
                <w:sz w:val="22"/>
              </w:rPr>
              <w:t>8g00</w:t>
            </w:r>
          </w:p>
        </w:tc>
        <w:tc>
          <w:tcPr>
            <w:tcW w:w="8428" w:type="dxa"/>
            <w:tcBorders>
              <w:top w:val="dotted" w:sz="4" w:space="0" w:color="auto"/>
              <w:bottom w:val="dotted" w:sz="4" w:space="0" w:color="auto"/>
            </w:tcBorders>
          </w:tcPr>
          <w:p w14:paraId="31126E5D" w14:textId="3FA02F29" w:rsidR="001602D9" w:rsidRPr="008862A3" w:rsidRDefault="001602D9" w:rsidP="001602D9">
            <w:pPr>
              <w:tabs>
                <w:tab w:val="left" w:pos="176"/>
              </w:tabs>
              <w:spacing w:line="240" w:lineRule="auto"/>
              <w:jc w:val="both"/>
              <w:rPr>
                <w:color w:val="000000" w:themeColor="text1"/>
                <w:sz w:val="22"/>
              </w:rPr>
            </w:pPr>
            <w:r w:rsidRPr="008862A3">
              <w:rPr>
                <w:color w:val="000000" w:themeColor="text1"/>
                <w:sz w:val="22"/>
              </w:rPr>
              <w:t>- Tham gia cổ động cho Hội thi sáng tác và biểu diễn tiểu phẩm về Học tập và làm theo tư tưởng, đạo đức, phong cách Hồ Chí Minh chủ đề 2018 tại HT/TTVH (Tp: Chi bộ Phòng GDĐT). Cả ngày</w:t>
            </w:r>
          </w:p>
        </w:tc>
      </w:tr>
      <w:tr w:rsidR="001602D9" w:rsidRPr="00575E9B" w14:paraId="22A6ECCC" w14:textId="77777777" w:rsidTr="7A48EF72">
        <w:trPr>
          <w:trHeight w:val="273"/>
        </w:trPr>
        <w:tc>
          <w:tcPr>
            <w:tcW w:w="1135" w:type="dxa"/>
            <w:tcBorders>
              <w:top w:val="nil"/>
              <w:bottom w:val="nil"/>
            </w:tcBorders>
          </w:tcPr>
          <w:p w14:paraId="6EA24B8D"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63395CAD" w14:textId="68A55791" w:rsidR="001602D9" w:rsidRPr="008862A3" w:rsidRDefault="001602D9" w:rsidP="001602D9">
            <w:pPr>
              <w:spacing w:line="240" w:lineRule="auto"/>
              <w:jc w:val="center"/>
              <w:rPr>
                <w:color w:val="000000" w:themeColor="text1"/>
                <w:sz w:val="22"/>
              </w:rPr>
            </w:pPr>
            <w:r w:rsidRPr="008862A3">
              <w:rPr>
                <w:color w:val="000000" w:themeColor="text1"/>
                <w:sz w:val="22"/>
              </w:rPr>
              <w:t>13g30</w:t>
            </w:r>
          </w:p>
        </w:tc>
        <w:tc>
          <w:tcPr>
            <w:tcW w:w="8428" w:type="dxa"/>
            <w:tcBorders>
              <w:top w:val="dotted" w:sz="4" w:space="0" w:color="auto"/>
              <w:bottom w:val="dotted" w:sz="4" w:space="0" w:color="auto"/>
            </w:tcBorders>
          </w:tcPr>
          <w:p w14:paraId="2AA54DD0" w14:textId="4B39709F" w:rsidR="001602D9" w:rsidRPr="008862A3" w:rsidRDefault="001602D9" w:rsidP="001602D9">
            <w:pPr>
              <w:tabs>
                <w:tab w:val="left" w:pos="176"/>
              </w:tabs>
              <w:spacing w:line="240" w:lineRule="auto"/>
              <w:jc w:val="both"/>
              <w:rPr>
                <w:color w:val="000000" w:themeColor="text1"/>
                <w:sz w:val="22"/>
              </w:rPr>
            </w:pPr>
            <w:r w:rsidRPr="008862A3">
              <w:rPr>
                <w:color w:val="000000" w:themeColor="text1"/>
                <w:sz w:val="22"/>
              </w:rPr>
              <w:t>- Ban giảm nghèo bền vững quận kiểm tra xác định phường 13 không còn hộ nghèo theo tiêu chí Thành phố giai đoạn 2016 – 2020 tại UBND Phường 13 (</w:t>
            </w:r>
            <w:r w:rsidR="008862A3" w:rsidRPr="008862A3">
              <w:rPr>
                <w:rFonts w:eastAsia="Times New Roman"/>
                <w:sz w:val="22"/>
              </w:rPr>
              <w:t xml:space="preserve">Tp: </w:t>
            </w:r>
            <w:r w:rsidRPr="008862A3">
              <w:rPr>
                <w:color w:val="000000" w:themeColor="text1"/>
                <w:sz w:val="22"/>
              </w:rPr>
              <w:t>đ/c Oanh – PTP).</w:t>
            </w:r>
          </w:p>
        </w:tc>
      </w:tr>
      <w:tr w:rsidR="001602D9" w:rsidRPr="00575E9B" w14:paraId="2DE403A5" w14:textId="77777777" w:rsidTr="7A48EF72">
        <w:trPr>
          <w:trHeight w:val="273"/>
        </w:trPr>
        <w:tc>
          <w:tcPr>
            <w:tcW w:w="1135" w:type="dxa"/>
            <w:tcBorders>
              <w:top w:val="nil"/>
              <w:bottom w:val="nil"/>
            </w:tcBorders>
          </w:tcPr>
          <w:p w14:paraId="62431CDC"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49E398E2" w14:textId="5A3B7E29" w:rsidR="001602D9" w:rsidRPr="008862A3" w:rsidRDefault="001602D9" w:rsidP="001602D9">
            <w:pPr>
              <w:spacing w:line="240" w:lineRule="auto"/>
              <w:jc w:val="center"/>
              <w:rPr>
                <w:color w:val="000000" w:themeColor="text1"/>
                <w:sz w:val="22"/>
              </w:rPr>
            </w:pPr>
            <w:r w:rsidRPr="008862A3">
              <w:rPr>
                <w:color w:val="000000" w:themeColor="text1"/>
                <w:sz w:val="22"/>
              </w:rPr>
              <w:t>14g00</w:t>
            </w:r>
          </w:p>
        </w:tc>
        <w:tc>
          <w:tcPr>
            <w:tcW w:w="8428" w:type="dxa"/>
            <w:tcBorders>
              <w:top w:val="dotted" w:sz="4" w:space="0" w:color="auto"/>
              <w:bottom w:val="dotted" w:sz="4" w:space="0" w:color="auto"/>
            </w:tcBorders>
          </w:tcPr>
          <w:p w14:paraId="16287F21" w14:textId="75A26AEF" w:rsidR="001602D9" w:rsidRPr="008862A3" w:rsidRDefault="001602D9" w:rsidP="001602D9">
            <w:pPr>
              <w:tabs>
                <w:tab w:val="left" w:pos="176"/>
              </w:tabs>
              <w:spacing w:line="240" w:lineRule="auto"/>
              <w:jc w:val="both"/>
              <w:rPr>
                <w:color w:val="000000" w:themeColor="text1"/>
                <w:sz w:val="22"/>
              </w:rPr>
            </w:pPr>
            <w:r w:rsidRPr="008862A3">
              <w:rPr>
                <w:color w:val="000000" w:themeColor="text1"/>
                <w:sz w:val="22"/>
              </w:rPr>
              <w:t>- Dự họp nghe báo cáo tiến độ thực hiện Chương trình nâng cao chất lượng nguồn nhân lực giai đoạn 2016 – 2020 tại P2/UB (</w:t>
            </w:r>
            <w:r w:rsidR="008862A3" w:rsidRPr="008862A3">
              <w:rPr>
                <w:rFonts w:eastAsia="Times New Roman"/>
                <w:sz w:val="22"/>
              </w:rPr>
              <w:t xml:space="preserve">Tp: </w:t>
            </w:r>
            <w:r w:rsidRPr="008862A3">
              <w:rPr>
                <w:color w:val="000000" w:themeColor="text1"/>
                <w:sz w:val="22"/>
              </w:rPr>
              <w:t>đ/c Long – TP).</w:t>
            </w:r>
          </w:p>
        </w:tc>
      </w:tr>
      <w:tr w:rsidR="001602D9" w14:paraId="5BE93A62" w14:textId="77777777" w:rsidTr="7A48EF72">
        <w:trPr>
          <w:trHeight w:val="273"/>
        </w:trPr>
        <w:tc>
          <w:tcPr>
            <w:tcW w:w="1135" w:type="dxa"/>
            <w:tcBorders>
              <w:top w:val="nil"/>
              <w:bottom w:val="nil"/>
            </w:tcBorders>
          </w:tcPr>
          <w:p w14:paraId="384BA73E" w14:textId="77777777" w:rsidR="001602D9" w:rsidRPr="008862A3" w:rsidRDefault="001602D9" w:rsidP="001602D9">
            <w:pPr>
              <w:spacing w:line="240" w:lineRule="auto"/>
              <w:rPr>
                <w:color w:val="000000" w:themeColor="text1"/>
                <w:sz w:val="22"/>
              </w:rPr>
            </w:pPr>
          </w:p>
        </w:tc>
        <w:tc>
          <w:tcPr>
            <w:tcW w:w="1133" w:type="dxa"/>
            <w:tcBorders>
              <w:top w:val="dotted" w:sz="4" w:space="0" w:color="auto"/>
              <w:bottom w:val="dotted" w:sz="4" w:space="0" w:color="auto"/>
            </w:tcBorders>
          </w:tcPr>
          <w:p w14:paraId="34B3F2EB" w14:textId="09935111" w:rsidR="001602D9" w:rsidRPr="008862A3" w:rsidRDefault="001602D9" w:rsidP="001602D9">
            <w:pPr>
              <w:spacing w:line="240" w:lineRule="auto"/>
              <w:jc w:val="center"/>
              <w:rPr>
                <w:color w:val="000000" w:themeColor="text1"/>
                <w:sz w:val="22"/>
              </w:rPr>
            </w:pPr>
            <w:r w:rsidRPr="008862A3">
              <w:rPr>
                <w:color w:val="000000" w:themeColor="text1"/>
                <w:sz w:val="22"/>
              </w:rPr>
              <w:t>14g30</w:t>
            </w:r>
          </w:p>
        </w:tc>
        <w:tc>
          <w:tcPr>
            <w:tcW w:w="8428" w:type="dxa"/>
            <w:tcBorders>
              <w:top w:val="dotted" w:sz="4" w:space="0" w:color="auto"/>
              <w:bottom w:val="dotted" w:sz="4" w:space="0" w:color="auto"/>
            </w:tcBorders>
          </w:tcPr>
          <w:p w14:paraId="7D34F5C7" w14:textId="48B23A06" w:rsidR="001602D9" w:rsidRPr="008862A3" w:rsidRDefault="001602D9" w:rsidP="001602D9">
            <w:pPr>
              <w:tabs>
                <w:tab w:val="left" w:pos="176"/>
              </w:tabs>
              <w:spacing w:line="240" w:lineRule="auto"/>
              <w:jc w:val="both"/>
              <w:rPr>
                <w:color w:val="000000" w:themeColor="text1"/>
                <w:sz w:val="22"/>
              </w:rPr>
            </w:pPr>
            <w:r w:rsidRPr="008862A3">
              <w:rPr>
                <w:color w:val="000000" w:themeColor="text1"/>
                <w:sz w:val="22"/>
              </w:rPr>
              <w:t xml:space="preserve">- Xây dựng chuyên đề MN: </w:t>
            </w:r>
            <w:r w:rsidR="00F9470C" w:rsidRPr="008862A3">
              <w:rPr>
                <w:color w:val="000000" w:themeColor="text1"/>
                <w:sz w:val="22"/>
              </w:rPr>
              <w:t>“</w:t>
            </w:r>
            <w:r w:rsidRPr="008862A3">
              <w:rPr>
                <w:color w:val="000000" w:themeColor="text1"/>
                <w:sz w:val="22"/>
              </w:rPr>
              <w:t xml:space="preserve"> Tổ chức hoạt động phát triển tình cảm và kỹ năng xã hội cho trẻ</w:t>
            </w:r>
            <w:r w:rsidR="00F9470C" w:rsidRPr="008862A3">
              <w:rPr>
                <w:color w:val="000000" w:themeColor="text1"/>
                <w:sz w:val="22"/>
              </w:rPr>
              <w:t>”</w:t>
            </w:r>
            <w:r w:rsidRPr="008862A3">
              <w:rPr>
                <w:color w:val="000000" w:themeColor="text1"/>
                <w:sz w:val="22"/>
              </w:rPr>
              <w:t xml:space="preserve"> tại trường MNTT Cánh Diều Tuổi Thơ (Tp: BLĐ, Tổ MN).</w:t>
            </w:r>
          </w:p>
        </w:tc>
      </w:tr>
      <w:tr w:rsidR="00F9470C" w14:paraId="279A87BF" w14:textId="77777777" w:rsidTr="7A48EF72">
        <w:trPr>
          <w:trHeight w:val="273"/>
        </w:trPr>
        <w:tc>
          <w:tcPr>
            <w:tcW w:w="1135" w:type="dxa"/>
            <w:tcBorders>
              <w:top w:val="nil"/>
              <w:bottom w:val="nil"/>
            </w:tcBorders>
          </w:tcPr>
          <w:p w14:paraId="479AABAD" w14:textId="77777777" w:rsidR="00F9470C" w:rsidRPr="008862A3" w:rsidRDefault="00F9470C" w:rsidP="001602D9">
            <w:pPr>
              <w:spacing w:line="240" w:lineRule="auto"/>
              <w:rPr>
                <w:color w:val="000000" w:themeColor="text1"/>
                <w:sz w:val="22"/>
              </w:rPr>
            </w:pPr>
          </w:p>
        </w:tc>
        <w:tc>
          <w:tcPr>
            <w:tcW w:w="1133" w:type="dxa"/>
            <w:tcBorders>
              <w:top w:val="dotted" w:sz="4" w:space="0" w:color="auto"/>
              <w:bottom w:val="dotted" w:sz="4" w:space="0" w:color="auto"/>
            </w:tcBorders>
          </w:tcPr>
          <w:p w14:paraId="13B8D9C7" w14:textId="7868DE61" w:rsidR="00F9470C" w:rsidRPr="008862A3" w:rsidRDefault="00F9470C" w:rsidP="001602D9">
            <w:pPr>
              <w:spacing w:line="240" w:lineRule="auto"/>
              <w:jc w:val="center"/>
              <w:rPr>
                <w:color w:val="000000" w:themeColor="text1"/>
                <w:sz w:val="22"/>
              </w:rPr>
            </w:pPr>
            <w:r w:rsidRPr="008862A3">
              <w:rPr>
                <w:color w:val="000000" w:themeColor="text1"/>
                <w:sz w:val="22"/>
              </w:rPr>
              <w:t>15g30</w:t>
            </w:r>
          </w:p>
        </w:tc>
        <w:tc>
          <w:tcPr>
            <w:tcW w:w="8428" w:type="dxa"/>
            <w:tcBorders>
              <w:top w:val="dotted" w:sz="4" w:space="0" w:color="auto"/>
              <w:bottom w:val="dotted" w:sz="4" w:space="0" w:color="auto"/>
            </w:tcBorders>
          </w:tcPr>
          <w:p w14:paraId="35876E2D" w14:textId="30B0C6CB" w:rsidR="00F9470C" w:rsidRPr="008862A3" w:rsidRDefault="00F9470C" w:rsidP="001602D9">
            <w:pPr>
              <w:tabs>
                <w:tab w:val="left" w:pos="176"/>
              </w:tabs>
              <w:spacing w:line="240" w:lineRule="auto"/>
              <w:jc w:val="both"/>
              <w:rPr>
                <w:color w:val="000000" w:themeColor="text1"/>
                <w:sz w:val="22"/>
              </w:rPr>
            </w:pPr>
            <w:r w:rsidRPr="008862A3">
              <w:rPr>
                <w:color w:val="000000" w:themeColor="text1"/>
                <w:sz w:val="22"/>
              </w:rPr>
              <w:t xml:space="preserve">- </w:t>
            </w:r>
            <w:r w:rsidR="00B404AF" w:rsidRPr="008862A3">
              <w:rPr>
                <w:color w:val="000000" w:themeColor="text1"/>
                <w:sz w:val="22"/>
              </w:rPr>
              <w:t>Họp Chi bộ Phòng GDĐT.</w:t>
            </w:r>
          </w:p>
        </w:tc>
      </w:tr>
      <w:tr w:rsidR="001602D9" w:rsidRPr="00575E9B" w14:paraId="2D30AD95" w14:textId="77777777" w:rsidTr="7A48EF72">
        <w:trPr>
          <w:trHeight w:val="273"/>
        </w:trPr>
        <w:tc>
          <w:tcPr>
            <w:tcW w:w="1135" w:type="dxa"/>
            <w:tcBorders>
              <w:top w:val="nil"/>
              <w:bottom w:val="single" w:sz="4" w:space="0" w:color="auto"/>
            </w:tcBorders>
          </w:tcPr>
          <w:p w14:paraId="2A1F701D"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bottom w:val="single" w:sz="4" w:space="0" w:color="auto"/>
            </w:tcBorders>
          </w:tcPr>
          <w:p w14:paraId="5DB9C07E" w14:textId="77777777" w:rsidR="001602D9" w:rsidRPr="008862A3" w:rsidRDefault="001602D9" w:rsidP="001602D9">
            <w:pPr>
              <w:spacing w:line="240" w:lineRule="auto"/>
              <w:jc w:val="center"/>
              <w:rPr>
                <w:color w:val="000000" w:themeColor="text1"/>
                <w:sz w:val="22"/>
              </w:rPr>
            </w:pPr>
            <w:r w:rsidRPr="008862A3">
              <w:rPr>
                <w:color w:val="000000" w:themeColor="text1"/>
                <w:sz w:val="22"/>
              </w:rPr>
              <w:t>16g00</w:t>
            </w:r>
          </w:p>
        </w:tc>
        <w:tc>
          <w:tcPr>
            <w:tcW w:w="8428" w:type="dxa"/>
            <w:tcBorders>
              <w:top w:val="dotted" w:sz="4" w:space="0" w:color="auto"/>
              <w:bottom w:val="single" w:sz="4" w:space="0" w:color="auto"/>
            </w:tcBorders>
          </w:tcPr>
          <w:p w14:paraId="2C49CF4F" w14:textId="77777777" w:rsidR="001602D9" w:rsidRPr="008862A3" w:rsidRDefault="001602D9" w:rsidP="001602D9">
            <w:pPr>
              <w:tabs>
                <w:tab w:val="left" w:pos="176"/>
              </w:tabs>
              <w:spacing w:line="240" w:lineRule="auto"/>
              <w:jc w:val="both"/>
              <w:rPr>
                <w:color w:val="000000" w:themeColor="text1"/>
                <w:sz w:val="22"/>
              </w:rPr>
            </w:pPr>
            <w:r w:rsidRPr="008862A3">
              <w:rPr>
                <w:color w:val="000000" w:themeColor="text1"/>
                <w:sz w:val="22"/>
              </w:rPr>
              <w:t>- Họp BLĐ.PGDĐT</w:t>
            </w:r>
          </w:p>
        </w:tc>
      </w:tr>
      <w:tr w:rsidR="001602D9" w:rsidRPr="006637D2" w14:paraId="49764E5E" w14:textId="77777777" w:rsidTr="7A48EF72">
        <w:trPr>
          <w:cantSplit/>
          <w:trHeight w:val="486"/>
        </w:trPr>
        <w:tc>
          <w:tcPr>
            <w:tcW w:w="1135" w:type="dxa"/>
            <w:tcBorders>
              <w:top w:val="single" w:sz="4" w:space="0" w:color="auto"/>
              <w:left w:val="single" w:sz="4" w:space="0" w:color="auto"/>
              <w:bottom w:val="nil"/>
              <w:right w:val="single" w:sz="4" w:space="0" w:color="auto"/>
            </w:tcBorders>
            <w:shd w:val="clear" w:color="auto" w:fill="auto"/>
          </w:tcPr>
          <w:p w14:paraId="0AE2566F" w14:textId="77777777" w:rsidR="001602D9" w:rsidRPr="008862A3" w:rsidRDefault="001602D9" w:rsidP="001602D9">
            <w:pPr>
              <w:widowControl w:val="0"/>
              <w:spacing w:line="240" w:lineRule="auto"/>
              <w:jc w:val="center"/>
              <w:rPr>
                <w:color w:val="000000" w:themeColor="text1"/>
                <w:sz w:val="22"/>
              </w:rPr>
            </w:pPr>
            <w:r w:rsidRPr="008862A3">
              <w:rPr>
                <w:color w:val="000000" w:themeColor="text1"/>
                <w:sz w:val="22"/>
              </w:rPr>
              <w:t>Thứ sáu</w:t>
            </w:r>
          </w:p>
          <w:p w14:paraId="6389A931" w14:textId="77777777" w:rsidR="001602D9" w:rsidRPr="008862A3" w:rsidRDefault="001602D9" w:rsidP="001602D9">
            <w:pPr>
              <w:widowControl w:val="0"/>
              <w:spacing w:line="240" w:lineRule="auto"/>
              <w:jc w:val="center"/>
              <w:rPr>
                <w:color w:val="000000" w:themeColor="text1"/>
                <w:sz w:val="22"/>
              </w:rPr>
            </w:pPr>
            <w:r w:rsidRPr="008862A3">
              <w:rPr>
                <w:color w:val="000000" w:themeColor="text1"/>
                <w:sz w:val="22"/>
              </w:rPr>
              <w:t>4/5/18</w:t>
            </w:r>
          </w:p>
        </w:tc>
        <w:tc>
          <w:tcPr>
            <w:tcW w:w="1133" w:type="dxa"/>
            <w:tcBorders>
              <w:top w:val="single" w:sz="4" w:space="0" w:color="auto"/>
              <w:left w:val="single" w:sz="4" w:space="0" w:color="auto"/>
              <w:bottom w:val="dotted" w:sz="4" w:space="0" w:color="auto"/>
              <w:right w:val="single" w:sz="4" w:space="0" w:color="auto"/>
            </w:tcBorders>
          </w:tcPr>
          <w:p w14:paraId="03EFCA41" w14:textId="4AEDF4AA" w:rsidR="001602D9" w:rsidRPr="008862A3" w:rsidRDefault="001602D9" w:rsidP="001602D9">
            <w:pPr>
              <w:spacing w:line="240" w:lineRule="auto"/>
              <w:jc w:val="center"/>
              <w:rPr>
                <w:color w:val="000000" w:themeColor="text1"/>
                <w:sz w:val="22"/>
              </w:rPr>
            </w:pPr>
            <w:r w:rsidRPr="008862A3">
              <w:rPr>
                <w:color w:val="000000" w:themeColor="text1"/>
                <w:sz w:val="22"/>
              </w:rPr>
              <w:t>7g00</w:t>
            </w:r>
          </w:p>
        </w:tc>
        <w:tc>
          <w:tcPr>
            <w:tcW w:w="8428" w:type="dxa"/>
            <w:tcBorders>
              <w:top w:val="single" w:sz="4" w:space="0" w:color="auto"/>
              <w:left w:val="single" w:sz="4" w:space="0" w:color="auto"/>
              <w:bottom w:val="dotted" w:sz="4" w:space="0" w:color="auto"/>
              <w:right w:val="single" w:sz="4" w:space="0" w:color="auto"/>
            </w:tcBorders>
          </w:tcPr>
          <w:p w14:paraId="5F96A722" w14:textId="503830ED" w:rsidR="001602D9" w:rsidRPr="008862A3" w:rsidRDefault="001602D9" w:rsidP="001602D9">
            <w:pPr>
              <w:tabs>
                <w:tab w:val="left" w:pos="176"/>
              </w:tabs>
              <w:spacing w:line="240" w:lineRule="auto"/>
              <w:jc w:val="both"/>
              <w:rPr>
                <w:b/>
                <w:bCs/>
                <w:i/>
                <w:iCs/>
                <w:color w:val="000000" w:themeColor="text1"/>
                <w:sz w:val="22"/>
              </w:rPr>
            </w:pPr>
            <w:r w:rsidRPr="008862A3">
              <w:rPr>
                <w:b/>
                <w:bCs/>
                <w:i/>
                <w:iCs/>
                <w:color w:val="000000" w:themeColor="text1"/>
                <w:sz w:val="22"/>
              </w:rPr>
              <w:t>- Kiểm tra định kỳ cuối HK2 NH 2017 – 2018 môn Toán Lớp 5. (TP: đ/c Đến_PTP, Thảo_CV, CV.PGD, Phó HT và GV THCS trong Hội đồng Đánh giá và Nghiệm thu chất lượng lớp 5 theo quyết định)</w:t>
            </w:r>
          </w:p>
        </w:tc>
      </w:tr>
      <w:tr w:rsidR="001602D9" w:rsidRPr="006637D2" w14:paraId="5B95CD12" w14:textId="77777777" w:rsidTr="7A48EF72">
        <w:trPr>
          <w:cantSplit/>
          <w:trHeight w:val="487"/>
        </w:trPr>
        <w:tc>
          <w:tcPr>
            <w:tcW w:w="1135" w:type="dxa"/>
            <w:tcBorders>
              <w:top w:val="nil"/>
              <w:left w:val="single" w:sz="4" w:space="0" w:color="auto"/>
              <w:bottom w:val="nil"/>
              <w:right w:val="single" w:sz="4" w:space="0" w:color="auto"/>
            </w:tcBorders>
            <w:shd w:val="clear" w:color="auto" w:fill="auto"/>
          </w:tcPr>
          <w:p w14:paraId="5220BBB2"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13CB595B" w14:textId="41C13CEC" w:rsidR="001602D9" w:rsidRPr="008862A3" w:rsidRDefault="001602D9" w:rsidP="001602D9">
            <w:pPr>
              <w:spacing w:line="240" w:lineRule="auto"/>
              <w:jc w:val="center"/>
              <w:rPr>
                <w:color w:val="000000" w:themeColor="text1"/>
                <w:sz w:val="22"/>
              </w:rPr>
            </w:pPr>
            <w:r w:rsidRPr="008862A3">
              <w:rPr>
                <w:color w:val="000000" w:themeColor="text1"/>
                <w:sz w:val="22"/>
              </w:rPr>
              <w:t>7g30</w:t>
            </w:r>
          </w:p>
        </w:tc>
        <w:tc>
          <w:tcPr>
            <w:tcW w:w="8428" w:type="dxa"/>
            <w:tcBorders>
              <w:top w:val="dotted" w:sz="4" w:space="0" w:color="auto"/>
              <w:left w:val="single" w:sz="4" w:space="0" w:color="auto"/>
              <w:bottom w:val="dotted" w:sz="4" w:space="0" w:color="auto"/>
              <w:right w:val="single" w:sz="4" w:space="0" w:color="auto"/>
            </w:tcBorders>
          </w:tcPr>
          <w:p w14:paraId="6D9C8D39" w14:textId="16465D54" w:rsidR="001602D9" w:rsidRPr="008862A3" w:rsidRDefault="001602D9" w:rsidP="001602D9">
            <w:pPr>
              <w:tabs>
                <w:tab w:val="left" w:pos="176"/>
              </w:tabs>
              <w:spacing w:line="240" w:lineRule="auto"/>
              <w:jc w:val="both"/>
              <w:rPr>
                <w:color w:val="000000" w:themeColor="text1"/>
                <w:sz w:val="22"/>
              </w:rPr>
            </w:pPr>
            <w:r w:rsidRPr="008862A3">
              <w:rPr>
                <w:color w:val="000000" w:themeColor="text1"/>
                <w:sz w:val="22"/>
              </w:rPr>
              <w:t>- Ban giảm nghèo bền vững quận kiểm tra xác định phường 7 không còn hộ nghèo theo tiêu chí Thành phố giai đoạn 2016 – 2020 tại UBND Phường 7</w:t>
            </w:r>
            <w:r w:rsidR="008862A3" w:rsidRPr="008862A3">
              <w:rPr>
                <w:color w:val="000000" w:themeColor="text1"/>
                <w:sz w:val="22"/>
              </w:rPr>
              <w:t>.</w:t>
            </w:r>
            <w:r w:rsidRPr="008862A3">
              <w:rPr>
                <w:color w:val="000000" w:themeColor="text1"/>
                <w:sz w:val="22"/>
              </w:rPr>
              <w:t xml:space="preserve"> (</w:t>
            </w:r>
            <w:r w:rsidR="008862A3" w:rsidRPr="008862A3">
              <w:rPr>
                <w:rFonts w:eastAsia="Times New Roman"/>
                <w:sz w:val="22"/>
              </w:rPr>
              <w:t xml:space="preserve">Tp: </w:t>
            </w:r>
            <w:r w:rsidRPr="008862A3">
              <w:rPr>
                <w:color w:val="000000" w:themeColor="text1"/>
                <w:sz w:val="22"/>
              </w:rPr>
              <w:t>đ/c Oanh – PTP).</w:t>
            </w:r>
          </w:p>
        </w:tc>
      </w:tr>
      <w:tr w:rsidR="00972BB8" w:rsidRPr="006637D2" w14:paraId="5D87BFA8" w14:textId="77777777" w:rsidTr="7A48EF72">
        <w:trPr>
          <w:cantSplit/>
          <w:trHeight w:val="487"/>
        </w:trPr>
        <w:tc>
          <w:tcPr>
            <w:tcW w:w="1135" w:type="dxa"/>
            <w:tcBorders>
              <w:top w:val="nil"/>
              <w:left w:val="single" w:sz="4" w:space="0" w:color="auto"/>
              <w:bottom w:val="nil"/>
              <w:right w:val="single" w:sz="4" w:space="0" w:color="auto"/>
            </w:tcBorders>
            <w:shd w:val="clear" w:color="auto" w:fill="auto"/>
          </w:tcPr>
          <w:p w14:paraId="730C8DC3" w14:textId="77777777" w:rsidR="00972BB8" w:rsidRPr="008862A3" w:rsidRDefault="00972BB8" w:rsidP="001602D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43A7544C" w14:textId="2514DFE4" w:rsidR="00972BB8" w:rsidRPr="008862A3" w:rsidRDefault="00972BB8" w:rsidP="001602D9">
            <w:pPr>
              <w:spacing w:line="240" w:lineRule="auto"/>
              <w:jc w:val="center"/>
              <w:rPr>
                <w:color w:val="000000" w:themeColor="text1"/>
                <w:sz w:val="22"/>
              </w:rPr>
            </w:pPr>
            <w:r w:rsidRPr="008862A3">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0559B52A" w14:textId="22F150CF" w:rsidR="00972BB8" w:rsidRPr="00972BB8" w:rsidRDefault="00972BB8" w:rsidP="00972BB8">
            <w:pPr>
              <w:tabs>
                <w:tab w:val="left" w:pos="176"/>
              </w:tabs>
              <w:spacing w:line="240" w:lineRule="auto"/>
              <w:jc w:val="both"/>
              <w:rPr>
                <w:color w:val="000000" w:themeColor="text1"/>
                <w:sz w:val="22"/>
              </w:rPr>
            </w:pPr>
            <w:r w:rsidRPr="00972BB8">
              <w:rPr>
                <w:color w:val="000000" w:themeColor="text1"/>
                <w:sz w:val="22"/>
              </w:rPr>
              <w:t xml:space="preserve">- </w:t>
            </w:r>
            <w:r w:rsidRPr="00972BB8">
              <w:rPr>
                <w:color w:val="000000" w:themeColor="text1"/>
                <w:sz w:val="22"/>
              </w:rPr>
              <w:t>Giao ban Trưởng phòng GD&amp;ĐT; Giám đốc các Trung tâm GDNN-GDTX</w:t>
            </w:r>
            <w:r w:rsidRPr="00972BB8">
              <w:rPr>
                <w:color w:val="000000" w:themeColor="text1"/>
                <w:sz w:val="22"/>
              </w:rPr>
              <w:t xml:space="preserve"> tại </w:t>
            </w:r>
            <w:r w:rsidRPr="00972BB8">
              <w:rPr>
                <w:color w:val="000000" w:themeColor="text1"/>
                <w:sz w:val="22"/>
              </w:rPr>
              <w:t>Hội trường 2.1</w:t>
            </w:r>
            <w:r w:rsidRPr="00972BB8">
              <w:rPr>
                <w:color w:val="000000" w:themeColor="text1"/>
                <w:sz w:val="22"/>
              </w:rPr>
              <w:t xml:space="preserve"> </w:t>
            </w:r>
            <w:r w:rsidRPr="00972BB8">
              <w:rPr>
                <w:color w:val="000000" w:themeColor="text1"/>
                <w:sz w:val="22"/>
              </w:rPr>
              <w:t>Sở GD&amp;ĐT</w:t>
            </w:r>
            <w:r w:rsidRPr="00972BB8">
              <w:rPr>
                <w:color w:val="000000" w:themeColor="text1"/>
                <w:sz w:val="22"/>
              </w:rPr>
              <w:t xml:space="preserve">. </w:t>
            </w:r>
            <w:r w:rsidRPr="008862A3">
              <w:rPr>
                <w:color w:val="000000" w:themeColor="text1"/>
                <w:sz w:val="22"/>
              </w:rPr>
              <w:t>(</w:t>
            </w:r>
            <w:r w:rsidRPr="008862A3">
              <w:rPr>
                <w:rFonts w:eastAsia="Times New Roman"/>
                <w:sz w:val="22"/>
              </w:rPr>
              <w:t xml:space="preserve">Tp: </w:t>
            </w:r>
            <w:r w:rsidRPr="008862A3">
              <w:rPr>
                <w:color w:val="000000" w:themeColor="text1"/>
                <w:sz w:val="22"/>
              </w:rPr>
              <w:t>đ/c Long – TP)</w:t>
            </w:r>
            <w:r>
              <w:rPr>
                <w:color w:val="000000" w:themeColor="text1"/>
                <w:sz w:val="22"/>
              </w:rPr>
              <w:t>.</w:t>
            </w:r>
          </w:p>
        </w:tc>
      </w:tr>
      <w:tr w:rsidR="001602D9" w:rsidRPr="006637D2" w14:paraId="5A166B1F" w14:textId="77777777" w:rsidTr="7A48EF72">
        <w:trPr>
          <w:cantSplit/>
          <w:trHeight w:val="487"/>
        </w:trPr>
        <w:tc>
          <w:tcPr>
            <w:tcW w:w="1135" w:type="dxa"/>
            <w:tcBorders>
              <w:top w:val="nil"/>
              <w:left w:val="single" w:sz="4" w:space="0" w:color="auto"/>
              <w:bottom w:val="nil"/>
              <w:right w:val="single" w:sz="4" w:space="0" w:color="auto"/>
            </w:tcBorders>
            <w:shd w:val="clear" w:color="auto" w:fill="auto"/>
          </w:tcPr>
          <w:p w14:paraId="0A5D8D67"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42064DE2" w14:textId="0A86FBA0" w:rsidR="001602D9" w:rsidRPr="008862A3" w:rsidRDefault="001602D9" w:rsidP="001602D9">
            <w:pPr>
              <w:spacing w:line="240" w:lineRule="auto"/>
              <w:jc w:val="center"/>
              <w:rPr>
                <w:color w:val="000000" w:themeColor="text1"/>
                <w:sz w:val="22"/>
              </w:rPr>
            </w:pPr>
            <w:r w:rsidRPr="008862A3">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06E6AA0D" w14:textId="057D1F4F" w:rsidR="001602D9" w:rsidRPr="008862A3" w:rsidRDefault="001602D9" w:rsidP="001602D9">
            <w:pPr>
              <w:tabs>
                <w:tab w:val="left" w:pos="176"/>
              </w:tabs>
              <w:spacing w:line="240" w:lineRule="auto"/>
              <w:jc w:val="both"/>
              <w:rPr>
                <w:color w:val="000000" w:themeColor="text1"/>
                <w:sz w:val="22"/>
              </w:rPr>
            </w:pPr>
            <w:r w:rsidRPr="008862A3">
              <w:rPr>
                <w:color w:val="000000" w:themeColor="text1"/>
                <w:sz w:val="22"/>
              </w:rPr>
              <w:t>- Triển khai chuyên đề MN: " Tổ chức hoạt động phát triển tình cảm và kỹ năng xã hội cho trẻ" tại trường MNSC 7 tại 81 Trần Kế Xương (Tp: BLĐ, Tổ MN, MNCL: 1P.HTCM+1GV, 1 BGH MNTT, quản lý nhóm, lớp)</w:t>
            </w:r>
          </w:p>
        </w:tc>
      </w:tr>
      <w:tr w:rsidR="001602D9" w:rsidRPr="006637D2" w14:paraId="675E05EE" w14:textId="77777777" w:rsidTr="7A48EF72">
        <w:trPr>
          <w:cantSplit/>
          <w:trHeight w:val="487"/>
        </w:trPr>
        <w:tc>
          <w:tcPr>
            <w:tcW w:w="1135" w:type="dxa"/>
            <w:tcBorders>
              <w:top w:val="nil"/>
              <w:left w:val="single" w:sz="4" w:space="0" w:color="auto"/>
              <w:bottom w:val="nil"/>
              <w:right w:val="single" w:sz="4" w:space="0" w:color="auto"/>
            </w:tcBorders>
            <w:shd w:val="clear" w:color="auto" w:fill="auto"/>
          </w:tcPr>
          <w:p w14:paraId="2FC17F8B"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A4F7224" w14:textId="1AECB4BA" w:rsidR="001602D9" w:rsidRPr="008862A3" w:rsidRDefault="001602D9" w:rsidP="001602D9">
            <w:pPr>
              <w:spacing w:line="240" w:lineRule="auto"/>
              <w:jc w:val="center"/>
              <w:rPr>
                <w:color w:val="000000" w:themeColor="text1"/>
                <w:sz w:val="22"/>
              </w:rPr>
            </w:pPr>
            <w:r w:rsidRPr="008862A3">
              <w:rPr>
                <w:color w:val="000000" w:themeColor="text1"/>
                <w:sz w:val="22"/>
              </w:rPr>
              <w:t>8g00</w:t>
            </w:r>
          </w:p>
        </w:tc>
        <w:tc>
          <w:tcPr>
            <w:tcW w:w="8428" w:type="dxa"/>
            <w:tcBorders>
              <w:top w:val="dotted" w:sz="4" w:space="0" w:color="auto"/>
              <w:left w:val="single" w:sz="4" w:space="0" w:color="auto"/>
              <w:bottom w:val="dotted" w:sz="4" w:space="0" w:color="auto"/>
              <w:right w:val="single" w:sz="4" w:space="0" w:color="auto"/>
            </w:tcBorders>
          </w:tcPr>
          <w:p w14:paraId="5AE48A43" w14:textId="71D622B3" w:rsidR="001602D9" w:rsidRPr="008862A3" w:rsidRDefault="00972BB8" w:rsidP="001602D9">
            <w:pPr>
              <w:tabs>
                <w:tab w:val="left" w:pos="176"/>
              </w:tabs>
              <w:spacing w:line="240" w:lineRule="auto"/>
              <w:jc w:val="both"/>
              <w:rPr>
                <w:color w:val="000000" w:themeColor="text1"/>
                <w:sz w:val="22"/>
              </w:rPr>
            </w:pPr>
            <w:r>
              <w:rPr>
                <w:color w:val="000000" w:themeColor="text1"/>
                <w:sz w:val="22"/>
              </w:rPr>
              <w:t xml:space="preserve">- </w:t>
            </w:r>
            <w:r w:rsidR="001602D9" w:rsidRPr="008862A3">
              <w:rPr>
                <w:color w:val="000000" w:themeColor="text1"/>
                <w:sz w:val="22"/>
              </w:rPr>
              <w:t>Đón đoàn đánh giá ngoài khảo sát sơ bộ trường MNSC 9</w:t>
            </w:r>
            <w:r>
              <w:rPr>
                <w:color w:val="000000" w:themeColor="text1"/>
                <w:sz w:val="22"/>
              </w:rPr>
              <w:t>.</w:t>
            </w:r>
            <w:r w:rsidR="001602D9" w:rsidRPr="008862A3">
              <w:rPr>
                <w:color w:val="000000" w:themeColor="text1"/>
                <w:sz w:val="22"/>
              </w:rPr>
              <w:t xml:space="preserve"> (Tp: đ/c Oanh PTP)</w:t>
            </w:r>
            <w:r>
              <w:rPr>
                <w:color w:val="000000" w:themeColor="text1"/>
                <w:sz w:val="22"/>
              </w:rPr>
              <w:t>.</w:t>
            </w:r>
          </w:p>
        </w:tc>
      </w:tr>
      <w:tr w:rsidR="00F9470C" w:rsidRPr="006637D2" w14:paraId="6BD6C87F" w14:textId="77777777" w:rsidTr="7A48EF72">
        <w:trPr>
          <w:cantSplit/>
          <w:trHeight w:val="487"/>
        </w:trPr>
        <w:tc>
          <w:tcPr>
            <w:tcW w:w="1135" w:type="dxa"/>
            <w:tcBorders>
              <w:top w:val="nil"/>
              <w:left w:val="single" w:sz="4" w:space="0" w:color="auto"/>
              <w:bottom w:val="nil"/>
              <w:right w:val="single" w:sz="4" w:space="0" w:color="auto"/>
            </w:tcBorders>
            <w:shd w:val="clear" w:color="auto" w:fill="auto"/>
          </w:tcPr>
          <w:p w14:paraId="4FEA8FCE" w14:textId="77777777" w:rsidR="00F9470C" w:rsidRPr="008862A3" w:rsidRDefault="00F9470C" w:rsidP="001602D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749BBF01" w14:textId="29D6924B" w:rsidR="00F9470C" w:rsidRPr="008862A3" w:rsidRDefault="00F9470C" w:rsidP="001602D9">
            <w:pPr>
              <w:spacing w:line="240" w:lineRule="auto"/>
              <w:jc w:val="center"/>
              <w:rPr>
                <w:color w:val="000000" w:themeColor="text1"/>
                <w:sz w:val="22"/>
              </w:rPr>
            </w:pPr>
            <w:r w:rsidRPr="008862A3">
              <w:rPr>
                <w:color w:val="000000" w:themeColor="text1"/>
                <w:sz w:val="22"/>
              </w:rPr>
              <w:t>10g00</w:t>
            </w:r>
          </w:p>
        </w:tc>
        <w:tc>
          <w:tcPr>
            <w:tcW w:w="8428" w:type="dxa"/>
            <w:tcBorders>
              <w:top w:val="dotted" w:sz="4" w:space="0" w:color="auto"/>
              <w:left w:val="single" w:sz="4" w:space="0" w:color="auto"/>
              <w:bottom w:val="dotted" w:sz="4" w:space="0" w:color="auto"/>
              <w:right w:val="single" w:sz="4" w:space="0" w:color="auto"/>
            </w:tcBorders>
          </w:tcPr>
          <w:p w14:paraId="15FB7C28" w14:textId="143D1723" w:rsidR="00F9470C" w:rsidRPr="008862A3" w:rsidRDefault="00F9470C" w:rsidP="001602D9">
            <w:pPr>
              <w:tabs>
                <w:tab w:val="left" w:pos="176"/>
              </w:tabs>
              <w:spacing w:line="240" w:lineRule="auto"/>
              <w:jc w:val="both"/>
              <w:rPr>
                <w:color w:val="000000" w:themeColor="text1"/>
                <w:sz w:val="22"/>
              </w:rPr>
            </w:pPr>
            <w:r w:rsidRPr="008862A3">
              <w:rPr>
                <w:color w:val="000000" w:themeColor="text1"/>
                <w:sz w:val="22"/>
              </w:rPr>
              <w:t>- Duyệt đề khảo sát chất lượng học sinh khối 6, 7 tại Phòng GDĐT (Tp: Theo QĐ).</w:t>
            </w:r>
          </w:p>
        </w:tc>
      </w:tr>
      <w:tr w:rsidR="001602D9" w:rsidRPr="006637D2" w14:paraId="50F40DEB" w14:textId="77777777" w:rsidTr="7A48EF72">
        <w:trPr>
          <w:cantSplit/>
          <w:trHeight w:val="320"/>
        </w:trPr>
        <w:tc>
          <w:tcPr>
            <w:tcW w:w="1135" w:type="dxa"/>
            <w:tcBorders>
              <w:top w:val="nil"/>
              <w:left w:val="single" w:sz="4" w:space="0" w:color="auto"/>
              <w:bottom w:val="nil"/>
              <w:right w:val="single" w:sz="4" w:space="0" w:color="auto"/>
            </w:tcBorders>
            <w:shd w:val="clear" w:color="auto" w:fill="auto"/>
          </w:tcPr>
          <w:p w14:paraId="77A52294"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007DCDA8" w14:textId="38A40753" w:rsidR="001602D9" w:rsidRPr="008862A3" w:rsidRDefault="0050653D" w:rsidP="001602D9">
            <w:pPr>
              <w:spacing w:line="240" w:lineRule="auto"/>
              <w:jc w:val="center"/>
              <w:rPr>
                <w:color w:val="000000" w:themeColor="text1"/>
                <w:sz w:val="22"/>
              </w:rPr>
            </w:pPr>
            <w:r w:rsidRPr="008862A3">
              <w:rPr>
                <w:color w:val="000000" w:themeColor="text1"/>
                <w:sz w:val="22"/>
              </w:rPr>
              <w:t>13</w:t>
            </w:r>
            <w:r w:rsidR="001602D9" w:rsidRPr="008862A3">
              <w:rPr>
                <w:color w:val="000000" w:themeColor="text1"/>
                <w:sz w:val="22"/>
              </w:rPr>
              <w:t>g30</w:t>
            </w:r>
          </w:p>
        </w:tc>
        <w:tc>
          <w:tcPr>
            <w:tcW w:w="8428" w:type="dxa"/>
            <w:tcBorders>
              <w:top w:val="dotted" w:sz="4" w:space="0" w:color="auto"/>
              <w:left w:val="single" w:sz="4" w:space="0" w:color="auto"/>
              <w:bottom w:val="dotted" w:sz="4" w:space="0" w:color="auto"/>
              <w:right w:val="single" w:sz="4" w:space="0" w:color="auto"/>
            </w:tcBorders>
          </w:tcPr>
          <w:p w14:paraId="450EA2D7" w14:textId="42AB3406" w:rsidR="001602D9" w:rsidRPr="008862A3" w:rsidRDefault="001602D9" w:rsidP="001602D9">
            <w:pPr>
              <w:tabs>
                <w:tab w:val="left" w:pos="176"/>
              </w:tabs>
              <w:spacing w:line="240" w:lineRule="auto"/>
              <w:jc w:val="both"/>
              <w:rPr>
                <w:color w:val="000000" w:themeColor="text1"/>
                <w:sz w:val="22"/>
              </w:rPr>
            </w:pPr>
            <w:r w:rsidRPr="008862A3">
              <w:rPr>
                <w:color w:val="000000" w:themeColor="text1"/>
                <w:sz w:val="22"/>
              </w:rPr>
              <w:t>- Ban giảm nghèo bền vững quận kiểm tra xác định phường 9 không còn hộ nghèo theo tiêu chí Thành phố giai đoạn 2016 – 2020 tại UBND Phường 9</w:t>
            </w:r>
            <w:r w:rsidR="008862A3" w:rsidRPr="008862A3">
              <w:rPr>
                <w:color w:val="000000" w:themeColor="text1"/>
                <w:sz w:val="22"/>
              </w:rPr>
              <w:t>.</w:t>
            </w:r>
            <w:r w:rsidRPr="008862A3">
              <w:rPr>
                <w:color w:val="000000" w:themeColor="text1"/>
                <w:sz w:val="22"/>
              </w:rPr>
              <w:t xml:space="preserve"> (</w:t>
            </w:r>
            <w:r w:rsidR="008862A3" w:rsidRPr="008862A3">
              <w:rPr>
                <w:rFonts w:eastAsia="Times New Roman"/>
                <w:sz w:val="22"/>
              </w:rPr>
              <w:t xml:space="preserve">Tp: </w:t>
            </w:r>
            <w:r w:rsidRPr="008862A3">
              <w:rPr>
                <w:color w:val="000000" w:themeColor="text1"/>
                <w:sz w:val="22"/>
              </w:rPr>
              <w:t>đ/c Oanh – PTP).</w:t>
            </w:r>
          </w:p>
        </w:tc>
      </w:tr>
      <w:tr w:rsidR="001602D9" w:rsidRPr="006637D2" w14:paraId="3DD355C9" w14:textId="77777777" w:rsidTr="7A48EF72">
        <w:trPr>
          <w:cantSplit/>
          <w:trHeight w:val="487"/>
        </w:trPr>
        <w:tc>
          <w:tcPr>
            <w:tcW w:w="1135" w:type="dxa"/>
            <w:tcBorders>
              <w:top w:val="nil"/>
              <w:left w:val="single" w:sz="4" w:space="0" w:color="auto"/>
              <w:bottom w:val="nil"/>
              <w:right w:val="single" w:sz="4" w:space="0" w:color="auto"/>
            </w:tcBorders>
            <w:shd w:val="clear" w:color="auto" w:fill="auto"/>
          </w:tcPr>
          <w:p w14:paraId="1A81F0B1"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left w:val="single" w:sz="4" w:space="0" w:color="auto"/>
              <w:bottom w:val="dotted" w:sz="4" w:space="0" w:color="auto"/>
              <w:right w:val="single" w:sz="4" w:space="0" w:color="auto"/>
            </w:tcBorders>
          </w:tcPr>
          <w:p w14:paraId="717AAFBA" w14:textId="355EF678" w:rsidR="001602D9" w:rsidRPr="008862A3" w:rsidRDefault="001602D9" w:rsidP="001602D9">
            <w:pPr>
              <w:spacing w:line="240" w:lineRule="auto"/>
              <w:jc w:val="center"/>
              <w:rPr>
                <w:color w:val="000000" w:themeColor="text1"/>
                <w:sz w:val="22"/>
              </w:rPr>
            </w:pPr>
            <w:r w:rsidRPr="008862A3">
              <w:rPr>
                <w:color w:val="000000" w:themeColor="text1"/>
                <w:sz w:val="22"/>
              </w:rPr>
              <w:t>14g00</w:t>
            </w:r>
          </w:p>
        </w:tc>
        <w:tc>
          <w:tcPr>
            <w:tcW w:w="8428" w:type="dxa"/>
            <w:tcBorders>
              <w:top w:val="dotted" w:sz="4" w:space="0" w:color="auto"/>
              <w:left w:val="single" w:sz="4" w:space="0" w:color="auto"/>
              <w:bottom w:val="dotted" w:sz="4" w:space="0" w:color="auto"/>
              <w:right w:val="single" w:sz="4" w:space="0" w:color="auto"/>
            </w:tcBorders>
          </w:tcPr>
          <w:p w14:paraId="56EE48EE" w14:textId="651CAB6A" w:rsidR="001602D9" w:rsidRPr="008862A3" w:rsidRDefault="0085076A" w:rsidP="001602D9">
            <w:pPr>
              <w:tabs>
                <w:tab w:val="left" w:pos="176"/>
              </w:tabs>
              <w:spacing w:line="240" w:lineRule="auto"/>
              <w:jc w:val="both"/>
              <w:rPr>
                <w:color w:val="000000" w:themeColor="text1"/>
                <w:sz w:val="22"/>
              </w:rPr>
            </w:pPr>
            <w:r>
              <w:rPr>
                <w:color w:val="000000" w:themeColor="text1"/>
                <w:sz w:val="22"/>
              </w:rPr>
              <w:t xml:space="preserve">- </w:t>
            </w:r>
            <w:r w:rsidR="001602D9" w:rsidRPr="008862A3">
              <w:rPr>
                <w:color w:val="000000" w:themeColor="text1"/>
                <w:sz w:val="22"/>
              </w:rPr>
              <w:t xml:space="preserve">Kiểm tra chuyên đề </w:t>
            </w:r>
            <w:r w:rsidR="001602D9" w:rsidRPr="008862A3">
              <w:rPr>
                <w:rFonts w:eastAsia="Times New Roman"/>
                <w:sz w:val="22"/>
              </w:rPr>
              <w:t>“</w:t>
            </w:r>
            <w:r w:rsidR="001602D9" w:rsidRPr="008862A3">
              <w:rPr>
                <w:rFonts w:eastAsia="Times New Roman"/>
                <w:sz w:val="22"/>
                <w:lang w:val="vi"/>
              </w:rPr>
              <w:t xml:space="preserve">Công tác quản lí của hiệu trưởng </w:t>
            </w:r>
            <w:r w:rsidR="001602D9" w:rsidRPr="008862A3">
              <w:rPr>
                <w:rFonts w:eastAsia="Times New Roman"/>
                <w:sz w:val="22"/>
              </w:rPr>
              <w:t>trong việc thực hiện chương trình GDMN; đổi mới  hoạt động  làm quen chữ viết cho trẻ; công tác kiểm tra nội bộ và công tác bán trú trong trường Mầm non” tại trường Họa Mi 9A</w:t>
            </w:r>
            <w:r w:rsidR="008862A3" w:rsidRPr="008862A3">
              <w:rPr>
                <w:rFonts w:eastAsia="Times New Roman"/>
                <w:sz w:val="22"/>
              </w:rPr>
              <w:t xml:space="preserve">. </w:t>
            </w:r>
            <w:r w:rsidR="001602D9" w:rsidRPr="008862A3">
              <w:rPr>
                <w:rFonts w:eastAsia="Times New Roman"/>
                <w:sz w:val="22"/>
              </w:rPr>
              <w:t>(Tp: BLĐ</w:t>
            </w:r>
            <w:r w:rsidR="008862A3" w:rsidRPr="008862A3">
              <w:rPr>
                <w:rFonts w:eastAsia="Times New Roman"/>
                <w:sz w:val="22"/>
              </w:rPr>
              <w:t>, đ</w:t>
            </w:r>
            <w:r w:rsidR="001602D9" w:rsidRPr="008862A3">
              <w:rPr>
                <w:rFonts w:eastAsia="Times New Roman"/>
                <w:sz w:val="22"/>
              </w:rPr>
              <w:t>/c Hường, Nguyệt, tổ MN)</w:t>
            </w:r>
          </w:p>
        </w:tc>
      </w:tr>
      <w:tr w:rsidR="001602D9" w:rsidRPr="006637D2" w14:paraId="4EA914C8" w14:textId="77777777" w:rsidTr="7A48EF72">
        <w:trPr>
          <w:trHeight w:val="364"/>
        </w:trPr>
        <w:tc>
          <w:tcPr>
            <w:tcW w:w="1135" w:type="dxa"/>
            <w:tcBorders>
              <w:top w:val="single" w:sz="4" w:space="0" w:color="auto"/>
              <w:bottom w:val="nil"/>
            </w:tcBorders>
          </w:tcPr>
          <w:p w14:paraId="1D56008F" w14:textId="77777777" w:rsidR="001602D9" w:rsidRPr="008862A3" w:rsidRDefault="001602D9" w:rsidP="001602D9">
            <w:pPr>
              <w:widowControl w:val="0"/>
              <w:spacing w:line="240" w:lineRule="auto"/>
              <w:jc w:val="center"/>
              <w:rPr>
                <w:color w:val="000000" w:themeColor="text1"/>
                <w:sz w:val="22"/>
              </w:rPr>
            </w:pPr>
            <w:r w:rsidRPr="008862A3">
              <w:rPr>
                <w:color w:val="000000" w:themeColor="text1"/>
                <w:sz w:val="22"/>
              </w:rPr>
              <w:t>Thứ bảy</w:t>
            </w:r>
          </w:p>
        </w:tc>
        <w:tc>
          <w:tcPr>
            <w:tcW w:w="1133" w:type="dxa"/>
            <w:tcBorders>
              <w:top w:val="single" w:sz="4" w:space="0" w:color="auto"/>
              <w:bottom w:val="dotted" w:sz="4" w:space="0" w:color="auto"/>
            </w:tcBorders>
          </w:tcPr>
          <w:p w14:paraId="58C2848B" w14:textId="77777777" w:rsidR="001602D9" w:rsidRPr="008862A3" w:rsidRDefault="001602D9" w:rsidP="001602D9">
            <w:pPr>
              <w:spacing w:line="240" w:lineRule="auto"/>
              <w:jc w:val="center"/>
              <w:rPr>
                <w:b/>
                <w:color w:val="000000" w:themeColor="text1"/>
                <w:sz w:val="22"/>
              </w:rPr>
            </w:pPr>
            <w:r w:rsidRPr="008862A3">
              <w:rPr>
                <w:b/>
                <w:color w:val="000000" w:themeColor="text1"/>
                <w:sz w:val="22"/>
              </w:rPr>
              <w:t>Sáng</w:t>
            </w:r>
          </w:p>
        </w:tc>
        <w:tc>
          <w:tcPr>
            <w:tcW w:w="8428" w:type="dxa"/>
            <w:tcBorders>
              <w:top w:val="single" w:sz="4" w:space="0" w:color="auto"/>
              <w:bottom w:val="dotted" w:sz="4" w:space="0" w:color="auto"/>
            </w:tcBorders>
          </w:tcPr>
          <w:p w14:paraId="44509060" w14:textId="77777777" w:rsidR="001602D9" w:rsidRPr="008862A3" w:rsidRDefault="001602D9" w:rsidP="001602D9">
            <w:pPr>
              <w:tabs>
                <w:tab w:val="left" w:pos="176"/>
              </w:tabs>
              <w:spacing w:line="240" w:lineRule="auto"/>
              <w:jc w:val="both"/>
              <w:rPr>
                <w:b/>
                <w:color w:val="000000" w:themeColor="text1"/>
                <w:sz w:val="22"/>
              </w:rPr>
            </w:pPr>
            <w:r w:rsidRPr="008862A3">
              <w:rPr>
                <w:b/>
                <w:color w:val="000000" w:themeColor="text1"/>
                <w:sz w:val="22"/>
              </w:rPr>
              <w:t>- Trực lãnh đạo: đ/c Long – TP.</w:t>
            </w:r>
          </w:p>
        </w:tc>
      </w:tr>
      <w:tr w:rsidR="001602D9" w:rsidRPr="006637D2" w14:paraId="6C8D4686" w14:textId="77777777" w:rsidTr="7A48EF72">
        <w:trPr>
          <w:trHeight w:val="364"/>
        </w:trPr>
        <w:tc>
          <w:tcPr>
            <w:tcW w:w="1135" w:type="dxa"/>
            <w:tcBorders>
              <w:top w:val="nil"/>
              <w:bottom w:val="nil"/>
            </w:tcBorders>
          </w:tcPr>
          <w:p w14:paraId="1B40083F" w14:textId="77777777" w:rsidR="001602D9" w:rsidRPr="008862A3" w:rsidRDefault="001602D9" w:rsidP="001602D9">
            <w:pPr>
              <w:widowControl w:val="0"/>
              <w:spacing w:line="240" w:lineRule="auto"/>
              <w:jc w:val="center"/>
              <w:rPr>
                <w:color w:val="000000" w:themeColor="text1"/>
                <w:sz w:val="22"/>
              </w:rPr>
            </w:pPr>
            <w:r w:rsidRPr="008862A3">
              <w:rPr>
                <w:color w:val="000000" w:themeColor="text1"/>
                <w:sz w:val="22"/>
              </w:rPr>
              <w:t>6/5/18</w:t>
            </w:r>
          </w:p>
        </w:tc>
        <w:tc>
          <w:tcPr>
            <w:tcW w:w="1133" w:type="dxa"/>
            <w:tcBorders>
              <w:top w:val="dotted" w:sz="4" w:space="0" w:color="auto"/>
              <w:bottom w:val="dotted" w:sz="4" w:space="0" w:color="auto"/>
            </w:tcBorders>
          </w:tcPr>
          <w:p w14:paraId="62199465" w14:textId="6B697232" w:rsidR="001602D9" w:rsidRPr="008862A3" w:rsidRDefault="001602D9" w:rsidP="001602D9">
            <w:pPr>
              <w:spacing w:line="240" w:lineRule="auto"/>
              <w:jc w:val="center"/>
              <w:rPr>
                <w:color w:val="000000" w:themeColor="text1"/>
                <w:sz w:val="22"/>
              </w:rPr>
            </w:pPr>
            <w:r w:rsidRPr="008862A3">
              <w:rPr>
                <w:color w:val="000000" w:themeColor="text1"/>
                <w:sz w:val="22"/>
              </w:rPr>
              <w:t>8g00</w:t>
            </w:r>
          </w:p>
        </w:tc>
        <w:tc>
          <w:tcPr>
            <w:tcW w:w="8428" w:type="dxa"/>
            <w:tcBorders>
              <w:top w:val="dotted" w:sz="4" w:space="0" w:color="auto"/>
              <w:bottom w:val="dotted" w:sz="4" w:space="0" w:color="auto"/>
            </w:tcBorders>
          </w:tcPr>
          <w:p w14:paraId="0DA123B1" w14:textId="394A0977" w:rsidR="001602D9" w:rsidRPr="008862A3" w:rsidRDefault="001602D9" w:rsidP="001602D9">
            <w:pPr>
              <w:tabs>
                <w:tab w:val="left" w:pos="176"/>
              </w:tabs>
              <w:spacing w:line="240" w:lineRule="auto"/>
              <w:jc w:val="both"/>
              <w:rPr>
                <w:sz w:val="22"/>
              </w:rPr>
            </w:pPr>
            <w:r w:rsidRPr="008862A3">
              <w:rPr>
                <w:rFonts w:eastAsia="Times New Roman"/>
                <w:sz w:val="22"/>
              </w:rPr>
              <w:t>- Tham gia Hội nghị công tác Đội và phong trào thiếu nhi giai đoạn 2018 – 2022 tại THCS Trần Huy Liệu (Tp:  Đ/c Long – TP, đ/c Đến -PTP,  Huyền -TLTN, đại diện Ban giám hiệu, TPT Đội, Liên đội trưởng 19 Liên đội)</w:t>
            </w:r>
          </w:p>
        </w:tc>
      </w:tr>
      <w:tr w:rsidR="001602D9" w:rsidRPr="006637D2" w14:paraId="1F59B730" w14:textId="77777777" w:rsidTr="7A48EF72">
        <w:trPr>
          <w:trHeight w:val="364"/>
        </w:trPr>
        <w:tc>
          <w:tcPr>
            <w:tcW w:w="1135" w:type="dxa"/>
            <w:tcBorders>
              <w:top w:val="nil"/>
              <w:bottom w:val="nil"/>
            </w:tcBorders>
          </w:tcPr>
          <w:p w14:paraId="0C6C2CD5" w14:textId="77777777" w:rsidR="001602D9" w:rsidRPr="008862A3" w:rsidRDefault="001602D9" w:rsidP="001602D9">
            <w:pPr>
              <w:widowControl w:val="0"/>
              <w:spacing w:line="240" w:lineRule="auto"/>
              <w:jc w:val="center"/>
              <w:rPr>
                <w:color w:val="000000" w:themeColor="text1"/>
                <w:sz w:val="22"/>
              </w:rPr>
            </w:pPr>
          </w:p>
        </w:tc>
        <w:tc>
          <w:tcPr>
            <w:tcW w:w="1133" w:type="dxa"/>
            <w:tcBorders>
              <w:top w:val="dotted" w:sz="4" w:space="0" w:color="auto"/>
              <w:bottom w:val="dotted" w:sz="4" w:space="0" w:color="auto"/>
            </w:tcBorders>
          </w:tcPr>
          <w:p w14:paraId="230ECBA2" w14:textId="77777777" w:rsidR="001602D9" w:rsidRPr="008862A3" w:rsidRDefault="001602D9" w:rsidP="001602D9">
            <w:pPr>
              <w:spacing w:line="240" w:lineRule="auto"/>
              <w:jc w:val="center"/>
              <w:rPr>
                <w:b/>
                <w:color w:val="000000" w:themeColor="text1"/>
                <w:sz w:val="22"/>
              </w:rPr>
            </w:pPr>
            <w:r w:rsidRPr="008862A3">
              <w:rPr>
                <w:b/>
                <w:color w:val="000000" w:themeColor="text1"/>
                <w:sz w:val="22"/>
              </w:rPr>
              <w:t>Chiều</w:t>
            </w:r>
          </w:p>
        </w:tc>
        <w:tc>
          <w:tcPr>
            <w:tcW w:w="8428" w:type="dxa"/>
            <w:tcBorders>
              <w:top w:val="dotted" w:sz="4" w:space="0" w:color="auto"/>
              <w:bottom w:val="dotted" w:sz="4" w:space="0" w:color="auto"/>
            </w:tcBorders>
          </w:tcPr>
          <w:p w14:paraId="7F10BE37" w14:textId="77777777" w:rsidR="001602D9" w:rsidRPr="008862A3" w:rsidRDefault="001602D9" w:rsidP="001602D9">
            <w:pPr>
              <w:tabs>
                <w:tab w:val="left" w:pos="176"/>
              </w:tabs>
              <w:spacing w:line="240" w:lineRule="auto"/>
              <w:jc w:val="both"/>
              <w:rPr>
                <w:b/>
                <w:color w:val="000000" w:themeColor="text1"/>
                <w:sz w:val="22"/>
              </w:rPr>
            </w:pPr>
            <w:r w:rsidRPr="008862A3">
              <w:rPr>
                <w:b/>
                <w:color w:val="000000" w:themeColor="text1"/>
                <w:sz w:val="22"/>
              </w:rPr>
              <w:t>- Trực lãnh đạo: đ/c Đến – PTP.</w:t>
            </w:r>
          </w:p>
        </w:tc>
      </w:tr>
      <w:tr w:rsidR="001602D9" w:rsidRPr="006637D2" w14:paraId="384423BA" w14:textId="77777777" w:rsidTr="7A48EF72">
        <w:tc>
          <w:tcPr>
            <w:tcW w:w="1135" w:type="dxa"/>
            <w:vMerge w:val="restart"/>
            <w:tcBorders>
              <w:top w:val="single" w:sz="4" w:space="0" w:color="auto"/>
            </w:tcBorders>
          </w:tcPr>
          <w:p w14:paraId="55FBB6CE" w14:textId="77777777" w:rsidR="001602D9" w:rsidRPr="006637D2" w:rsidRDefault="001602D9" w:rsidP="001602D9">
            <w:pPr>
              <w:widowControl w:val="0"/>
              <w:spacing w:line="240" w:lineRule="auto"/>
              <w:jc w:val="center"/>
              <w:rPr>
                <w:color w:val="000000" w:themeColor="text1"/>
                <w:sz w:val="22"/>
              </w:rPr>
            </w:pPr>
            <w:r w:rsidRPr="2DC1098D">
              <w:rPr>
                <w:color w:val="000000" w:themeColor="text1"/>
                <w:sz w:val="22"/>
              </w:rPr>
              <w:t>Chủ nhật</w:t>
            </w:r>
          </w:p>
          <w:p w14:paraId="1F793260" w14:textId="77777777" w:rsidR="001602D9" w:rsidRPr="058C74B9" w:rsidRDefault="001602D9" w:rsidP="001602D9">
            <w:pPr>
              <w:widowControl w:val="0"/>
              <w:spacing w:line="240" w:lineRule="auto"/>
              <w:jc w:val="center"/>
              <w:rPr>
                <w:color w:val="000000" w:themeColor="text1"/>
                <w:sz w:val="22"/>
              </w:rPr>
            </w:pPr>
            <w:r w:rsidRPr="2DC1098D">
              <w:rPr>
                <w:color w:val="000000" w:themeColor="text1"/>
                <w:sz w:val="22"/>
              </w:rPr>
              <w:t>7/5/18</w:t>
            </w:r>
          </w:p>
        </w:tc>
        <w:tc>
          <w:tcPr>
            <w:tcW w:w="1133" w:type="dxa"/>
            <w:tcBorders>
              <w:top w:val="single" w:sz="4" w:space="0" w:color="auto"/>
              <w:bottom w:val="nil"/>
            </w:tcBorders>
          </w:tcPr>
          <w:p w14:paraId="44F69B9A" w14:textId="77777777" w:rsidR="001602D9" w:rsidRDefault="001602D9" w:rsidP="001602D9">
            <w:pPr>
              <w:widowControl w:val="0"/>
              <w:spacing w:line="240" w:lineRule="auto"/>
              <w:jc w:val="center"/>
              <w:rPr>
                <w:color w:val="000000" w:themeColor="text1"/>
                <w:sz w:val="22"/>
              </w:rPr>
            </w:pPr>
          </w:p>
        </w:tc>
        <w:tc>
          <w:tcPr>
            <w:tcW w:w="8428" w:type="dxa"/>
            <w:tcBorders>
              <w:bottom w:val="nil"/>
            </w:tcBorders>
          </w:tcPr>
          <w:p w14:paraId="5F07D11E" w14:textId="77777777" w:rsidR="001602D9" w:rsidRPr="00295B29" w:rsidRDefault="001602D9" w:rsidP="001602D9">
            <w:pPr>
              <w:spacing w:line="240" w:lineRule="auto"/>
              <w:jc w:val="both"/>
              <w:rPr>
                <w:sz w:val="22"/>
              </w:rPr>
            </w:pPr>
          </w:p>
        </w:tc>
      </w:tr>
      <w:tr w:rsidR="001602D9" w:rsidRPr="006637D2" w14:paraId="41508A3C" w14:textId="77777777" w:rsidTr="7A48EF72">
        <w:tc>
          <w:tcPr>
            <w:tcW w:w="1135" w:type="dxa"/>
            <w:vMerge/>
          </w:tcPr>
          <w:p w14:paraId="43D6B1D6" w14:textId="77777777" w:rsidR="001602D9" w:rsidRPr="006637D2" w:rsidRDefault="001602D9" w:rsidP="001602D9">
            <w:pPr>
              <w:widowControl w:val="0"/>
              <w:spacing w:line="240" w:lineRule="auto"/>
              <w:jc w:val="center"/>
              <w:rPr>
                <w:color w:val="000000" w:themeColor="text1"/>
                <w:sz w:val="22"/>
              </w:rPr>
            </w:pPr>
          </w:p>
        </w:tc>
        <w:tc>
          <w:tcPr>
            <w:tcW w:w="1133" w:type="dxa"/>
            <w:tcBorders>
              <w:top w:val="nil"/>
            </w:tcBorders>
          </w:tcPr>
          <w:p w14:paraId="17DBC151" w14:textId="77777777" w:rsidR="001602D9" w:rsidRPr="00576685" w:rsidRDefault="001602D9" w:rsidP="001602D9">
            <w:pPr>
              <w:widowControl w:val="0"/>
              <w:spacing w:line="240" w:lineRule="auto"/>
              <w:jc w:val="center"/>
              <w:rPr>
                <w:color w:val="000000" w:themeColor="text1"/>
                <w:sz w:val="22"/>
              </w:rPr>
            </w:pPr>
          </w:p>
        </w:tc>
        <w:tc>
          <w:tcPr>
            <w:tcW w:w="8428" w:type="dxa"/>
            <w:tcBorders>
              <w:top w:val="nil"/>
            </w:tcBorders>
          </w:tcPr>
          <w:p w14:paraId="6F8BD81B" w14:textId="77777777" w:rsidR="001602D9" w:rsidRPr="00295B29" w:rsidRDefault="001602D9" w:rsidP="001602D9">
            <w:pPr>
              <w:spacing w:line="240" w:lineRule="auto"/>
              <w:jc w:val="both"/>
              <w:rPr>
                <w:sz w:val="22"/>
              </w:rPr>
            </w:pPr>
          </w:p>
        </w:tc>
      </w:tr>
    </w:tbl>
    <w:p w14:paraId="2613E9C1" w14:textId="77777777" w:rsidR="00B77F3C" w:rsidRPr="00607E23" w:rsidRDefault="00B77F3C" w:rsidP="00B77F3C">
      <w:pPr>
        <w:spacing w:line="240" w:lineRule="auto"/>
        <w:jc w:val="center"/>
        <w:rPr>
          <w:b/>
          <w:bCs/>
          <w:color w:val="000000" w:themeColor="text1"/>
          <w:sz w:val="22"/>
        </w:rPr>
      </w:pPr>
    </w:p>
    <w:p w14:paraId="7750A25F" w14:textId="77777777" w:rsidR="00B77F3C" w:rsidRPr="00CA38AA" w:rsidRDefault="2DC1098D" w:rsidP="2DC1098D">
      <w:pPr>
        <w:spacing w:line="240" w:lineRule="auto"/>
        <w:jc w:val="center"/>
        <w:rPr>
          <w:b/>
          <w:bCs/>
          <w:color w:val="000000" w:themeColor="text1"/>
          <w:sz w:val="24"/>
          <w:szCs w:val="24"/>
        </w:rPr>
      </w:pPr>
      <w:r w:rsidRPr="2DC1098D">
        <w:rPr>
          <w:b/>
          <w:bCs/>
          <w:color w:val="000000" w:themeColor="text1"/>
          <w:sz w:val="24"/>
          <w:szCs w:val="24"/>
        </w:rPr>
        <w:t>THÔNG BÁO</w:t>
      </w:r>
      <w:bookmarkStart w:id="0" w:name="_GoBack"/>
      <w:bookmarkEnd w:id="0"/>
    </w:p>
    <w:sectPr w:rsidR="00B77F3C" w:rsidRPr="00CA38AA" w:rsidSect="00DB7EF8">
      <w:pgSz w:w="11906" w:h="16838" w:code="9"/>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6A37"/>
    <w:multiLevelType w:val="hybridMultilevel"/>
    <w:tmpl w:val="5178EE64"/>
    <w:lvl w:ilvl="0" w:tplc="3C5E6A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424220"/>
    <w:multiLevelType w:val="hybridMultilevel"/>
    <w:tmpl w:val="219A89F2"/>
    <w:lvl w:ilvl="0" w:tplc="9CA626CC">
      <w:start w:val="1"/>
      <w:numFmt w:val="bullet"/>
      <w:lvlText w:val=""/>
      <w:lvlJc w:val="left"/>
      <w:pPr>
        <w:ind w:left="720" w:hanging="360"/>
      </w:pPr>
      <w:rPr>
        <w:rFonts w:ascii="Symbol" w:hAnsi="Symbol" w:hint="default"/>
      </w:rPr>
    </w:lvl>
    <w:lvl w:ilvl="1" w:tplc="B6DC9F88">
      <w:start w:val="1"/>
      <w:numFmt w:val="bullet"/>
      <w:lvlText w:val="o"/>
      <w:lvlJc w:val="left"/>
      <w:pPr>
        <w:ind w:left="1440" w:hanging="360"/>
      </w:pPr>
      <w:rPr>
        <w:rFonts w:ascii="Courier New" w:hAnsi="Courier New" w:hint="default"/>
      </w:rPr>
    </w:lvl>
    <w:lvl w:ilvl="2" w:tplc="8E46AC0E">
      <w:start w:val="1"/>
      <w:numFmt w:val="bullet"/>
      <w:lvlText w:val=""/>
      <w:lvlJc w:val="left"/>
      <w:pPr>
        <w:ind w:left="2160" w:hanging="360"/>
      </w:pPr>
      <w:rPr>
        <w:rFonts w:ascii="Wingdings" w:hAnsi="Wingdings" w:hint="default"/>
      </w:rPr>
    </w:lvl>
    <w:lvl w:ilvl="3" w:tplc="44200B4A">
      <w:start w:val="1"/>
      <w:numFmt w:val="bullet"/>
      <w:lvlText w:val=""/>
      <w:lvlJc w:val="left"/>
      <w:pPr>
        <w:ind w:left="2880" w:hanging="360"/>
      </w:pPr>
      <w:rPr>
        <w:rFonts w:ascii="Symbol" w:hAnsi="Symbol" w:hint="default"/>
      </w:rPr>
    </w:lvl>
    <w:lvl w:ilvl="4" w:tplc="7E46BD1A">
      <w:start w:val="1"/>
      <w:numFmt w:val="bullet"/>
      <w:lvlText w:val="o"/>
      <w:lvlJc w:val="left"/>
      <w:pPr>
        <w:ind w:left="3600" w:hanging="360"/>
      </w:pPr>
      <w:rPr>
        <w:rFonts w:ascii="Courier New" w:hAnsi="Courier New" w:hint="default"/>
      </w:rPr>
    </w:lvl>
    <w:lvl w:ilvl="5" w:tplc="102E39AC">
      <w:start w:val="1"/>
      <w:numFmt w:val="bullet"/>
      <w:lvlText w:val=""/>
      <w:lvlJc w:val="left"/>
      <w:pPr>
        <w:ind w:left="4320" w:hanging="360"/>
      </w:pPr>
      <w:rPr>
        <w:rFonts w:ascii="Wingdings" w:hAnsi="Wingdings" w:hint="default"/>
      </w:rPr>
    </w:lvl>
    <w:lvl w:ilvl="6" w:tplc="CCAEA330">
      <w:start w:val="1"/>
      <w:numFmt w:val="bullet"/>
      <w:lvlText w:val=""/>
      <w:lvlJc w:val="left"/>
      <w:pPr>
        <w:ind w:left="5040" w:hanging="360"/>
      </w:pPr>
      <w:rPr>
        <w:rFonts w:ascii="Symbol" w:hAnsi="Symbol" w:hint="default"/>
      </w:rPr>
    </w:lvl>
    <w:lvl w:ilvl="7" w:tplc="F27895D0">
      <w:start w:val="1"/>
      <w:numFmt w:val="bullet"/>
      <w:lvlText w:val="o"/>
      <w:lvlJc w:val="left"/>
      <w:pPr>
        <w:ind w:left="5760" w:hanging="360"/>
      </w:pPr>
      <w:rPr>
        <w:rFonts w:ascii="Courier New" w:hAnsi="Courier New" w:hint="default"/>
      </w:rPr>
    </w:lvl>
    <w:lvl w:ilvl="8" w:tplc="C5A286B0">
      <w:start w:val="1"/>
      <w:numFmt w:val="bullet"/>
      <w:lvlText w:val=""/>
      <w:lvlJc w:val="left"/>
      <w:pPr>
        <w:ind w:left="6480" w:hanging="360"/>
      </w:pPr>
      <w:rPr>
        <w:rFonts w:ascii="Wingdings" w:hAnsi="Wingdings" w:hint="default"/>
      </w:rPr>
    </w:lvl>
  </w:abstractNum>
  <w:abstractNum w:abstractNumId="2" w15:restartNumberingAfterBreak="0">
    <w:nsid w:val="3B875A84"/>
    <w:multiLevelType w:val="hybridMultilevel"/>
    <w:tmpl w:val="A88EC1BC"/>
    <w:lvl w:ilvl="0" w:tplc="D3026B92">
      <w:start w:val="1"/>
      <w:numFmt w:val="bullet"/>
      <w:lvlText w:val=""/>
      <w:lvlJc w:val="left"/>
      <w:pPr>
        <w:ind w:left="720" w:hanging="360"/>
      </w:pPr>
      <w:rPr>
        <w:rFonts w:ascii="Symbol" w:hAnsi="Symbol" w:hint="default"/>
      </w:rPr>
    </w:lvl>
    <w:lvl w:ilvl="1" w:tplc="3222BC8C">
      <w:start w:val="1"/>
      <w:numFmt w:val="bullet"/>
      <w:lvlText w:val="o"/>
      <w:lvlJc w:val="left"/>
      <w:pPr>
        <w:ind w:left="1440" w:hanging="360"/>
      </w:pPr>
      <w:rPr>
        <w:rFonts w:ascii="Courier New" w:hAnsi="Courier New" w:hint="default"/>
      </w:rPr>
    </w:lvl>
    <w:lvl w:ilvl="2" w:tplc="D62CFBC2">
      <w:start w:val="1"/>
      <w:numFmt w:val="bullet"/>
      <w:lvlText w:val=""/>
      <w:lvlJc w:val="left"/>
      <w:pPr>
        <w:ind w:left="2160" w:hanging="360"/>
      </w:pPr>
      <w:rPr>
        <w:rFonts w:ascii="Wingdings" w:hAnsi="Wingdings" w:hint="default"/>
      </w:rPr>
    </w:lvl>
    <w:lvl w:ilvl="3" w:tplc="FAC4E69E">
      <w:start w:val="1"/>
      <w:numFmt w:val="bullet"/>
      <w:lvlText w:val=""/>
      <w:lvlJc w:val="left"/>
      <w:pPr>
        <w:ind w:left="2880" w:hanging="360"/>
      </w:pPr>
      <w:rPr>
        <w:rFonts w:ascii="Symbol" w:hAnsi="Symbol" w:hint="default"/>
      </w:rPr>
    </w:lvl>
    <w:lvl w:ilvl="4" w:tplc="D7F8ED5E">
      <w:start w:val="1"/>
      <w:numFmt w:val="bullet"/>
      <w:lvlText w:val="o"/>
      <w:lvlJc w:val="left"/>
      <w:pPr>
        <w:ind w:left="3600" w:hanging="360"/>
      </w:pPr>
      <w:rPr>
        <w:rFonts w:ascii="Courier New" w:hAnsi="Courier New" w:hint="default"/>
      </w:rPr>
    </w:lvl>
    <w:lvl w:ilvl="5" w:tplc="CFE4086E">
      <w:start w:val="1"/>
      <w:numFmt w:val="bullet"/>
      <w:lvlText w:val=""/>
      <w:lvlJc w:val="left"/>
      <w:pPr>
        <w:ind w:left="4320" w:hanging="360"/>
      </w:pPr>
      <w:rPr>
        <w:rFonts w:ascii="Wingdings" w:hAnsi="Wingdings" w:hint="default"/>
      </w:rPr>
    </w:lvl>
    <w:lvl w:ilvl="6" w:tplc="CC685636">
      <w:start w:val="1"/>
      <w:numFmt w:val="bullet"/>
      <w:lvlText w:val=""/>
      <w:lvlJc w:val="left"/>
      <w:pPr>
        <w:ind w:left="5040" w:hanging="360"/>
      </w:pPr>
      <w:rPr>
        <w:rFonts w:ascii="Symbol" w:hAnsi="Symbol" w:hint="default"/>
      </w:rPr>
    </w:lvl>
    <w:lvl w:ilvl="7" w:tplc="ADA2A9E0">
      <w:start w:val="1"/>
      <w:numFmt w:val="bullet"/>
      <w:lvlText w:val="o"/>
      <w:lvlJc w:val="left"/>
      <w:pPr>
        <w:ind w:left="5760" w:hanging="360"/>
      </w:pPr>
      <w:rPr>
        <w:rFonts w:ascii="Courier New" w:hAnsi="Courier New" w:hint="default"/>
      </w:rPr>
    </w:lvl>
    <w:lvl w:ilvl="8" w:tplc="A3B6EFBC">
      <w:start w:val="1"/>
      <w:numFmt w:val="bullet"/>
      <w:lvlText w:val=""/>
      <w:lvlJc w:val="left"/>
      <w:pPr>
        <w:ind w:left="6480" w:hanging="360"/>
      </w:pPr>
      <w:rPr>
        <w:rFonts w:ascii="Wingdings" w:hAnsi="Wingdings" w:hint="default"/>
      </w:rPr>
    </w:lvl>
  </w:abstractNum>
  <w:abstractNum w:abstractNumId="3" w15:restartNumberingAfterBreak="0">
    <w:nsid w:val="543948D0"/>
    <w:multiLevelType w:val="hybridMultilevel"/>
    <w:tmpl w:val="13A86E9E"/>
    <w:lvl w:ilvl="0" w:tplc="32509426">
      <w:start w:val="1"/>
      <w:numFmt w:val="bullet"/>
      <w:lvlText w:val=""/>
      <w:lvlJc w:val="left"/>
      <w:pPr>
        <w:ind w:left="720" w:hanging="360"/>
      </w:pPr>
      <w:rPr>
        <w:rFonts w:ascii="Symbol" w:hAnsi="Symbol" w:hint="default"/>
      </w:rPr>
    </w:lvl>
    <w:lvl w:ilvl="1" w:tplc="163EC4DE">
      <w:start w:val="1"/>
      <w:numFmt w:val="bullet"/>
      <w:lvlText w:val="o"/>
      <w:lvlJc w:val="left"/>
      <w:pPr>
        <w:ind w:left="1440" w:hanging="360"/>
      </w:pPr>
      <w:rPr>
        <w:rFonts w:ascii="Courier New" w:hAnsi="Courier New" w:hint="default"/>
      </w:rPr>
    </w:lvl>
    <w:lvl w:ilvl="2" w:tplc="1908BB3A">
      <w:start w:val="1"/>
      <w:numFmt w:val="bullet"/>
      <w:lvlText w:val=""/>
      <w:lvlJc w:val="left"/>
      <w:pPr>
        <w:ind w:left="2160" w:hanging="360"/>
      </w:pPr>
      <w:rPr>
        <w:rFonts w:ascii="Wingdings" w:hAnsi="Wingdings" w:hint="default"/>
      </w:rPr>
    </w:lvl>
    <w:lvl w:ilvl="3" w:tplc="4322F31C">
      <w:start w:val="1"/>
      <w:numFmt w:val="bullet"/>
      <w:lvlText w:val=""/>
      <w:lvlJc w:val="left"/>
      <w:pPr>
        <w:ind w:left="2880" w:hanging="360"/>
      </w:pPr>
      <w:rPr>
        <w:rFonts w:ascii="Symbol" w:hAnsi="Symbol" w:hint="default"/>
      </w:rPr>
    </w:lvl>
    <w:lvl w:ilvl="4" w:tplc="38267106">
      <w:start w:val="1"/>
      <w:numFmt w:val="bullet"/>
      <w:lvlText w:val="o"/>
      <w:lvlJc w:val="left"/>
      <w:pPr>
        <w:ind w:left="3600" w:hanging="360"/>
      </w:pPr>
      <w:rPr>
        <w:rFonts w:ascii="Courier New" w:hAnsi="Courier New" w:hint="default"/>
      </w:rPr>
    </w:lvl>
    <w:lvl w:ilvl="5" w:tplc="84FE97C0">
      <w:start w:val="1"/>
      <w:numFmt w:val="bullet"/>
      <w:lvlText w:val=""/>
      <w:lvlJc w:val="left"/>
      <w:pPr>
        <w:ind w:left="4320" w:hanging="360"/>
      </w:pPr>
      <w:rPr>
        <w:rFonts w:ascii="Wingdings" w:hAnsi="Wingdings" w:hint="default"/>
      </w:rPr>
    </w:lvl>
    <w:lvl w:ilvl="6" w:tplc="0AE40A4E">
      <w:start w:val="1"/>
      <w:numFmt w:val="bullet"/>
      <w:lvlText w:val=""/>
      <w:lvlJc w:val="left"/>
      <w:pPr>
        <w:ind w:left="5040" w:hanging="360"/>
      </w:pPr>
      <w:rPr>
        <w:rFonts w:ascii="Symbol" w:hAnsi="Symbol" w:hint="default"/>
      </w:rPr>
    </w:lvl>
    <w:lvl w:ilvl="7" w:tplc="D2A0CEF0">
      <w:start w:val="1"/>
      <w:numFmt w:val="bullet"/>
      <w:lvlText w:val="o"/>
      <w:lvlJc w:val="left"/>
      <w:pPr>
        <w:ind w:left="5760" w:hanging="360"/>
      </w:pPr>
      <w:rPr>
        <w:rFonts w:ascii="Courier New" w:hAnsi="Courier New" w:hint="default"/>
      </w:rPr>
    </w:lvl>
    <w:lvl w:ilvl="8" w:tplc="8BE41F0A">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F3C"/>
    <w:rsid w:val="001061AF"/>
    <w:rsid w:val="001602D9"/>
    <w:rsid w:val="001B35BF"/>
    <w:rsid w:val="0050653D"/>
    <w:rsid w:val="007E41C5"/>
    <w:rsid w:val="00810717"/>
    <w:rsid w:val="0085076A"/>
    <w:rsid w:val="008862A3"/>
    <w:rsid w:val="00972BB8"/>
    <w:rsid w:val="00AF2397"/>
    <w:rsid w:val="00B136E3"/>
    <w:rsid w:val="00B404AF"/>
    <w:rsid w:val="00B77F3C"/>
    <w:rsid w:val="00BB674D"/>
    <w:rsid w:val="00E05638"/>
    <w:rsid w:val="00EA2154"/>
    <w:rsid w:val="00F9470C"/>
    <w:rsid w:val="01681160"/>
    <w:rsid w:val="08F117F9"/>
    <w:rsid w:val="2277899B"/>
    <w:rsid w:val="2DC1098D"/>
    <w:rsid w:val="53336AD3"/>
    <w:rsid w:val="595AA667"/>
    <w:rsid w:val="59C4BDFD"/>
    <w:rsid w:val="7A48EF72"/>
    <w:rsid w:val="7D947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5B0C"/>
  <w15:docId w15:val="{FF8193D5-E3F2-4F69-859D-78C37351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F3C"/>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5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662</Words>
  <Characters>3775</Characters>
  <Application>Microsoft Office Word</Application>
  <DocSecurity>0</DocSecurity>
  <Lines>31</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Quận Phú Nhuận Phòng GD-ĐT</dc:creator>
  <cp:lastModifiedBy>PHÚC ĐINH QUANG TRẦN</cp:lastModifiedBy>
  <cp:revision>8</cp:revision>
  <dcterms:created xsi:type="dcterms:W3CDTF">2018-04-28T06:07:00Z</dcterms:created>
  <dcterms:modified xsi:type="dcterms:W3CDTF">2018-05-01T12:31:00Z</dcterms:modified>
</cp:coreProperties>
</file>